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88ADD" w14:textId="77777777" w:rsidR="00411A50" w:rsidRPr="004B7E2B" w:rsidRDefault="00411A50" w:rsidP="00411A50">
      <w:pPr>
        <w:jc w:val="center"/>
        <w:rPr>
          <w:b/>
          <w:bCs/>
        </w:rPr>
      </w:pPr>
      <w:r w:rsidRPr="004B7E2B">
        <w:rPr>
          <w:b/>
          <w:bCs/>
        </w:rPr>
        <w:t>ТЕХНИЧЕСКОЕ ЗАДАНИЕ</w:t>
      </w:r>
    </w:p>
    <w:p w14:paraId="66B443DB" w14:textId="0D55C508" w:rsidR="00411A50" w:rsidRDefault="00411A50" w:rsidP="00411A50">
      <w:pPr>
        <w:jc w:val="center"/>
      </w:pPr>
      <w:r w:rsidRPr="002643F2">
        <w:t xml:space="preserve">на </w:t>
      </w:r>
      <w:r w:rsidR="00FA4E81">
        <w:t xml:space="preserve">поставку </w:t>
      </w:r>
      <w:r w:rsidR="004D6F27">
        <w:t xml:space="preserve">оборудования </w:t>
      </w:r>
      <w:r w:rsidR="002B10B1">
        <w:t xml:space="preserve">и бытовой техники </w:t>
      </w:r>
      <w:r w:rsidR="004D6F27">
        <w:t>для здания</w:t>
      </w:r>
      <w:r w:rsidR="00FA4E81">
        <w:t xml:space="preserve"> Операторной СКИН БС</w:t>
      </w:r>
      <w:r w:rsidRPr="002643F2">
        <w:t xml:space="preserve"> МТ </w:t>
      </w:r>
      <w:r>
        <w:t>АО «</w:t>
      </w:r>
      <w:r w:rsidRPr="002643F2">
        <w:t>КТК-Р</w:t>
      </w:r>
      <w:r>
        <w:t>»</w:t>
      </w:r>
    </w:p>
    <w:p w14:paraId="48505754" w14:textId="2AD0555A" w:rsidR="009B4D1F" w:rsidRPr="00EF7EF1" w:rsidRDefault="009B4D1F" w:rsidP="00411A50">
      <w:pPr>
        <w:jc w:val="center"/>
      </w:pPr>
      <w:r>
        <w:rPr>
          <w:rFonts w:ascii="Arial" w:hAnsi="Arial" w:cs="Arial"/>
        </w:rPr>
        <w:t>закупка</w:t>
      </w:r>
      <w:r w:rsidRPr="00BE7511">
        <w:rPr>
          <w:rFonts w:ascii="Arial" w:hAnsi="Arial" w:cs="Arial"/>
        </w:rPr>
        <w:t xml:space="preserve"> </w:t>
      </w:r>
      <w:r w:rsidRPr="00BE7511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01</w:t>
      </w:r>
      <w:r w:rsidR="002B10B1">
        <w:rPr>
          <w:rFonts w:ascii="Arial" w:hAnsi="Arial" w:cs="Arial"/>
          <w:b/>
        </w:rPr>
        <w:t>7</w:t>
      </w:r>
      <w:r w:rsidR="00A7257C">
        <w:rPr>
          <w:rFonts w:ascii="Arial" w:hAnsi="Arial" w:cs="Arial"/>
          <w:b/>
        </w:rPr>
        <w:t>8</w:t>
      </w:r>
      <w:r w:rsidRPr="00BE7511">
        <w:rPr>
          <w:rFonts w:ascii="Arial" w:hAnsi="Arial" w:cs="Arial"/>
          <w:b/>
        </w:rPr>
        <w:t>-АО</w:t>
      </w:r>
      <w:r w:rsidRPr="00BE7511">
        <w:rPr>
          <w:rFonts w:ascii="Arial" w:hAnsi="Arial" w:cs="Arial"/>
        </w:rPr>
        <w:t xml:space="preserve"> </w:t>
      </w:r>
    </w:p>
    <w:p w14:paraId="2C9C2744" w14:textId="77777777" w:rsidR="00411A50" w:rsidRPr="00C06C53" w:rsidRDefault="00411A50" w:rsidP="00411A50">
      <w:pPr>
        <w:rPr>
          <w:sz w:val="10"/>
          <w:szCs w:val="10"/>
        </w:rPr>
      </w:pPr>
    </w:p>
    <w:p w14:paraId="7D9B1518" w14:textId="6097829D" w:rsidR="00411A50" w:rsidRPr="0020146D" w:rsidRDefault="00411A50" w:rsidP="001B0B66">
      <w:pPr>
        <w:jc w:val="both"/>
      </w:pPr>
      <w:r w:rsidRPr="0020146D">
        <w:t xml:space="preserve">Направление закупки: </w:t>
      </w:r>
      <w:r>
        <w:t>Поставка</w:t>
      </w:r>
      <w:r w:rsidR="00F73939">
        <w:t xml:space="preserve"> бытовой техники и оборудования в здание</w:t>
      </w:r>
      <w:r>
        <w:t xml:space="preserve"> </w:t>
      </w:r>
      <w:r w:rsidR="00FA4E81">
        <w:t>Операторной СИКН БС</w:t>
      </w:r>
      <w:r>
        <w:t xml:space="preserve"> Морской Терминал</w:t>
      </w:r>
      <w:r w:rsidR="00285898">
        <w:t xml:space="preserve"> АО «КТК-Р»</w:t>
      </w:r>
      <w:r>
        <w:t>.</w:t>
      </w:r>
    </w:p>
    <w:p w14:paraId="41853F2B" w14:textId="77777777" w:rsidR="00411A50" w:rsidRPr="00B17E87" w:rsidRDefault="00411A50" w:rsidP="001B0B66">
      <w:pPr>
        <w:numPr>
          <w:ilvl w:val="0"/>
          <w:numId w:val="1"/>
        </w:numPr>
        <w:spacing w:after="200" w:line="240" w:lineRule="auto"/>
        <w:ind w:left="0" w:firstLine="0"/>
        <w:contextualSpacing/>
        <w:jc w:val="both"/>
        <w:rPr>
          <w:b/>
        </w:rPr>
      </w:pPr>
      <w:r w:rsidRPr="0020146D">
        <w:rPr>
          <w:b/>
        </w:rPr>
        <w:t>Назначение поставляемой продукции</w:t>
      </w:r>
      <w:r w:rsidRPr="005158B6">
        <w:rPr>
          <w:b/>
        </w:rPr>
        <w:t xml:space="preserve"> </w:t>
      </w:r>
    </w:p>
    <w:p w14:paraId="2FD51B6E" w14:textId="5EC12800" w:rsidR="00411A50" w:rsidRPr="0020146D" w:rsidRDefault="00411A50" w:rsidP="001B0B66">
      <w:pPr>
        <w:jc w:val="both"/>
      </w:pPr>
      <w:r w:rsidRPr="0020146D">
        <w:t xml:space="preserve">Обеспечение необходимых условий </w:t>
      </w:r>
      <w:r w:rsidR="00285898">
        <w:t>труда и отдыха в здании Операторной СИКН</w:t>
      </w:r>
      <w:r>
        <w:t xml:space="preserve">. </w:t>
      </w:r>
    </w:p>
    <w:p w14:paraId="1D8A1764" w14:textId="77777777" w:rsidR="00411A50" w:rsidRDefault="00411A50" w:rsidP="001B0B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0146D">
        <w:rPr>
          <w:b/>
        </w:rPr>
        <w:t xml:space="preserve">Место и срок </w:t>
      </w:r>
      <w:r>
        <w:rPr>
          <w:b/>
        </w:rPr>
        <w:t>поставки</w:t>
      </w:r>
      <w:r w:rsidRPr="0020146D">
        <w:rPr>
          <w:b/>
        </w:rPr>
        <w:t xml:space="preserve"> </w:t>
      </w:r>
    </w:p>
    <w:p w14:paraId="55B0154B" w14:textId="7AF0714D" w:rsidR="00411A50" w:rsidRPr="0020146D" w:rsidRDefault="00411A50" w:rsidP="001B0B66">
      <w:pPr>
        <w:spacing w:after="120" w:line="240" w:lineRule="auto"/>
        <w:jc w:val="both"/>
      </w:pPr>
      <w:r>
        <w:t xml:space="preserve">Краснодарский край, г. </w:t>
      </w:r>
      <w:r w:rsidRPr="00E730E6">
        <w:t>Новороссийск</w:t>
      </w:r>
      <w:r>
        <w:t xml:space="preserve">, Приморский округ, территория </w:t>
      </w:r>
      <w:r w:rsidRPr="00E730E6">
        <w:t>Морской Терминал</w:t>
      </w:r>
      <w:r>
        <w:t>а АО «КТК-Р»</w:t>
      </w:r>
      <w:r w:rsidRPr="00E730E6">
        <w:t xml:space="preserve">, </w:t>
      </w:r>
      <w:r w:rsidR="00285898">
        <w:t>Береговые сооружения, здание СИКН</w:t>
      </w:r>
      <w:r>
        <w:t>.</w:t>
      </w:r>
      <w:r w:rsidRPr="0020146D">
        <w:tab/>
      </w:r>
    </w:p>
    <w:p w14:paraId="5F2DC067" w14:textId="77777777" w:rsidR="00411A50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20146D">
        <w:rPr>
          <w:b/>
        </w:rPr>
        <w:t>Требования к представляемым решен</w:t>
      </w:r>
      <w:r>
        <w:rPr>
          <w:b/>
        </w:rPr>
        <w:t>иям</w:t>
      </w:r>
    </w:p>
    <w:p w14:paraId="793B074E" w14:textId="2F7A9F99" w:rsidR="00411A50" w:rsidRDefault="00411A50" w:rsidP="001B0B66">
      <w:pPr>
        <w:spacing w:after="120" w:line="240" w:lineRule="auto"/>
        <w:jc w:val="both"/>
      </w:pPr>
      <w:r w:rsidRPr="008C7A7C">
        <w:t xml:space="preserve">Поставщик представляет решения по </w:t>
      </w:r>
      <w:r w:rsidR="00285898">
        <w:t xml:space="preserve">поставке и </w:t>
      </w:r>
      <w:r w:rsidR="004D6F27">
        <w:t>комплектованию оборудованием</w:t>
      </w:r>
      <w:r w:rsidRPr="008C7A7C">
        <w:t xml:space="preserve"> в соответствии с </w:t>
      </w:r>
      <w:r w:rsidR="00D80DBA">
        <w:t>проектными решениями и поэтажными планами помещений</w:t>
      </w:r>
      <w:r w:rsidRPr="008C7A7C">
        <w:t xml:space="preserve"> (Приложение №</w:t>
      </w:r>
      <w:r w:rsidRPr="00411A50">
        <w:t xml:space="preserve"> </w:t>
      </w:r>
      <w:r w:rsidR="00285898" w:rsidRPr="00411A50">
        <w:t>1</w:t>
      </w:r>
      <w:r w:rsidR="00285898" w:rsidRPr="008C7A7C">
        <w:t xml:space="preserve"> к</w:t>
      </w:r>
      <w:r w:rsidRPr="008C7A7C">
        <w:t xml:space="preserve"> н</w:t>
      </w:r>
      <w:r w:rsidR="00D80DBA">
        <w:t>астоящему Техническому заданию).</w:t>
      </w:r>
    </w:p>
    <w:p w14:paraId="14AE19A0" w14:textId="4BEC5285" w:rsidR="00D80DBA" w:rsidRPr="008C7A7C" w:rsidRDefault="004D6F27" w:rsidP="001B0B66">
      <w:pPr>
        <w:spacing w:after="120" w:line="240" w:lineRule="auto"/>
        <w:jc w:val="both"/>
      </w:pPr>
      <w:r w:rsidRPr="006E527A">
        <w:t>П</w:t>
      </w:r>
      <w:r w:rsidR="00D80DBA" w:rsidRPr="006E527A">
        <w:t>редложения Подрядчика должны включать в себя решения</w:t>
      </w:r>
      <w:r w:rsidR="00356853" w:rsidRPr="006E527A">
        <w:t xml:space="preserve"> </w:t>
      </w:r>
      <w:r w:rsidR="00F73939">
        <w:t xml:space="preserve">по комплектованию </w:t>
      </w:r>
      <w:r w:rsidR="00F73939" w:rsidRPr="006E527A">
        <w:t>современн</w:t>
      </w:r>
      <w:r w:rsidR="00F73939">
        <w:t xml:space="preserve">ой, функциональной, </w:t>
      </w:r>
      <w:r w:rsidR="008C7AA9">
        <w:t>качественн</w:t>
      </w:r>
      <w:r w:rsidR="00F73939">
        <w:t>ой техникой и оборудованием, обеспечивающе</w:t>
      </w:r>
      <w:r w:rsidR="008C7AA9">
        <w:t>й</w:t>
      </w:r>
      <w:r w:rsidR="00F73939">
        <w:t xml:space="preserve"> максимальное удобство в использовании, надежность в работе и эксплуатации</w:t>
      </w:r>
      <w:r w:rsidR="00D80DBA" w:rsidRPr="006E527A">
        <w:t xml:space="preserve">.  </w:t>
      </w:r>
    </w:p>
    <w:p w14:paraId="3735D49E" w14:textId="746D31A8" w:rsidR="00411A50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20146D">
        <w:rPr>
          <w:b/>
        </w:rPr>
        <w:t>Треб</w:t>
      </w:r>
      <w:r>
        <w:rPr>
          <w:b/>
        </w:rPr>
        <w:t>ования к поставляемой продукции</w:t>
      </w:r>
    </w:p>
    <w:p w14:paraId="6E8ED8B0" w14:textId="256B9696" w:rsidR="00A5646A" w:rsidRPr="007821FE" w:rsidRDefault="00356853" w:rsidP="00356853">
      <w:pPr>
        <w:jc w:val="both"/>
      </w:pPr>
      <w:r>
        <w:t>4</w:t>
      </w:r>
      <w:r w:rsidR="00A5646A">
        <w:t>.1</w:t>
      </w:r>
      <w:r w:rsidR="00A5646A">
        <w:tab/>
      </w:r>
      <w:r w:rsidR="00A5646A" w:rsidRPr="00B854A0">
        <w:t xml:space="preserve">Поставляемая продукция соответствующая </w:t>
      </w:r>
      <w:r w:rsidR="004B2565">
        <w:t>характеристикам</w:t>
      </w:r>
      <w:r w:rsidR="00A5646A" w:rsidRPr="00B854A0">
        <w:t xml:space="preserve">, указанным в </w:t>
      </w:r>
      <w:r w:rsidR="004B2565">
        <w:t>Приложении</w:t>
      </w:r>
      <w:r w:rsidR="008C7AA9">
        <w:t xml:space="preserve"> № 1 </w:t>
      </w:r>
      <w:r w:rsidR="00A5646A" w:rsidRPr="009A40F0">
        <w:t xml:space="preserve">к настоящему </w:t>
      </w:r>
      <w:r w:rsidR="004B2565">
        <w:t>Техническому заданию,</w:t>
      </w:r>
      <w:r w:rsidR="00A5646A" w:rsidRPr="009A40F0">
        <w:t xml:space="preserve"> также должна </w:t>
      </w:r>
      <w:r w:rsidR="00A5646A" w:rsidRPr="00356853">
        <w:rPr>
          <w:rFonts w:eastAsia="Calibri"/>
        </w:rPr>
        <w:t xml:space="preserve">удовлетворять требованиям действующих Государственных стандартов РФ, технических условий и других нормативов по стандартизации, действующих на территории РФ и соответствовать сертификатам производства: Качество ISO 9001; Экология ISO 14001; Мировой Стандарт Качества </w:t>
      </w:r>
      <w:r w:rsidR="00A5646A" w:rsidRPr="00356853">
        <w:rPr>
          <w:rFonts w:eastAsia="Calibri"/>
          <w:lang w:val="en-US"/>
        </w:rPr>
        <w:t>ISO</w:t>
      </w:r>
      <w:r w:rsidR="00A5646A" w:rsidRPr="00356853">
        <w:rPr>
          <w:rFonts w:eastAsia="Calibri"/>
        </w:rPr>
        <w:t xml:space="preserve"> 9000/</w:t>
      </w:r>
      <w:r w:rsidR="00A5646A" w:rsidRPr="00356853">
        <w:rPr>
          <w:rFonts w:eastAsia="Calibri"/>
          <w:lang w:val="en-US"/>
        </w:rPr>
        <w:t>BS</w:t>
      </w:r>
      <w:r w:rsidR="00A5646A" w:rsidRPr="00356853">
        <w:rPr>
          <w:rFonts w:eastAsia="Calibri"/>
        </w:rPr>
        <w:t xml:space="preserve"> 5750, </w:t>
      </w:r>
      <w:r w:rsidR="00A5646A" w:rsidRPr="00A5144F">
        <w:t xml:space="preserve">Европейский Стандарт 7179, 5940, 5459, 6250, 6396, 476, CEN EN 527; Стандарт безопасности EC VDU Directive 90/270/EEC, </w:t>
      </w:r>
      <w:r w:rsidR="00A5646A" w:rsidRPr="00356853">
        <w:rPr>
          <w:lang w:val="en-US"/>
        </w:rPr>
        <w:t>Environmental</w:t>
      </w:r>
      <w:r w:rsidR="00A5646A" w:rsidRPr="00A5144F">
        <w:t xml:space="preserve"> </w:t>
      </w:r>
      <w:r w:rsidR="00A5646A" w:rsidRPr="00356853">
        <w:rPr>
          <w:lang w:val="en-US"/>
        </w:rPr>
        <w:t>Product</w:t>
      </w:r>
      <w:r w:rsidR="00A5646A" w:rsidRPr="00A5144F">
        <w:t xml:space="preserve"> </w:t>
      </w:r>
      <w:r w:rsidR="00A5646A" w:rsidRPr="00356853">
        <w:rPr>
          <w:lang w:val="en-US"/>
        </w:rPr>
        <w:t>Declaration</w:t>
      </w:r>
      <w:r w:rsidR="00A5646A" w:rsidRPr="00A5144F">
        <w:t xml:space="preserve"> (</w:t>
      </w:r>
      <w:r w:rsidR="00A5646A" w:rsidRPr="00356853">
        <w:rPr>
          <w:lang w:val="en-US"/>
        </w:rPr>
        <w:t>EPD</w:t>
      </w:r>
      <w:r w:rsidR="00A5646A" w:rsidRPr="00A5144F">
        <w:t>)</w:t>
      </w:r>
      <w:r w:rsidR="00A5646A">
        <w:t>;5</w:t>
      </w:r>
      <w:r w:rsidR="00A5646A" w:rsidRPr="0020146D">
        <w:t>.2. Продукция на день поставки должна быть новой, неиспользова</w:t>
      </w:r>
      <w:r w:rsidR="00A5646A">
        <w:t>нной, изготовленной не ранее 202</w:t>
      </w:r>
      <w:r>
        <w:t>1</w:t>
      </w:r>
      <w:r w:rsidR="00A5646A" w:rsidRPr="0020146D">
        <w:t xml:space="preserve"> г</w:t>
      </w:r>
      <w:r w:rsidR="00A5646A">
        <w:t>;</w:t>
      </w:r>
      <w:r w:rsidR="00A5646A" w:rsidRPr="0020146D">
        <w:t xml:space="preserve"> </w:t>
      </w:r>
    </w:p>
    <w:p w14:paraId="791BD118" w14:textId="06187594" w:rsidR="00A5646A" w:rsidRPr="0020146D" w:rsidRDefault="00356853" w:rsidP="00356853">
      <w:pPr>
        <w:jc w:val="both"/>
      </w:pPr>
      <w:r>
        <w:t>4</w:t>
      </w:r>
      <w:r w:rsidR="00A5646A" w:rsidRPr="0020146D">
        <w:t>.</w:t>
      </w:r>
      <w:r>
        <w:t>2</w:t>
      </w:r>
      <w:r w:rsidR="00A5646A" w:rsidRPr="0020146D">
        <w:t xml:space="preserve"> Качество переданной Заказчику продукции должно соответствовать качеству, установленному НТД завода-изготовителя</w:t>
      </w:r>
      <w:r w:rsidR="00A5646A">
        <w:t>;</w:t>
      </w:r>
    </w:p>
    <w:p w14:paraId="3B317AFB" w14:textId="736353C7" w:rsidR="00A5646A" w:rsidRPr="0020146D" w:rsidRDefault="00356853" w:rsidP="00356853">
      <w:pPr>
        <w:jc w:val="both"/>
      </w:pPr>
      <w:r>
        <w:t>4</w:t>
      </w:r>
      <w:r w:rsidR="00A5646A">
        <w:t>.</w:t>
      </w:r>
      <w:r>
        <w:t>3</w:t>
      </w:r>
      <w:r w:rsidR="00A5646A" w:rsidRPr="0020146D">
        <w:t xml:space="preserve"> Материалы, применяемые для изготовления поставляемой продукции должн</w:t>
      </w:r>
      <w:r w:rsidR="00A5646A">
        <w:t>ы</w:t>
      </w:r>
      <w:r w:rsidR="00A5646A" w:rsidRPr="0020146D">
        <w:t xml:space="preserve"> соответствовать требованиям НТД завода-изготовителя</w:t>
      </w:r>
      <w:r w:rsidR="00A5646A">
        <w:t>;</w:t>
      </w:r>
    </w:p>
    <w:p w14:paraId="7447D35C" w14:textId="40BAE33D" w:rsidR="00A5646A" w:rsidRPr="0020146D" w:rsidRDefault="00356853" w:rsidP="00356853">
      <w:pPr>
        <w:spacing w:after="120"/>
        <w:jc w:val="both"/>
      </w:pPr>
      <w:r>
        <w:t>4</w:t>
      </w:r>
      <w:r w:rsidR="00A5646A">
        <w:t>.</w:t>
      </w:r>
      <w:r>
        <w:t>4</w:t>
      </w:r>
      <w:r w:rsidR="00A5646A" w:rsidRPr="0020146D">
        <w:t xml:space="preserve"> При поставке продукции от иностранного производителя, </w:t>
      </w:r>
      <w:r w:rsidR="00A5646A">
        <w:t>П</w:t>
      </w:r>
      <w:r w:rsidR="00A5646A" w:rsidRPr="0020146D">
        <w:t>оставщик обязан предоставить подтверждение соответствия продукции требованиям соответствующих нормативных документов Р</w:t>
      </w:r>
      <w:r w:rsidR="00A5646A">
        <w:t>Ф и/или Евразийского экономического союза;</w:t>
      </w:r>
    </w:p>
    <w:p w14:paraId="02846B02" w14:textId="3E6C10D2" w:rsidR="00A5646A" w:rsidRPr="00B25476" w:rsidRDefault="00356853" w:rsidP="00356853">
      <w:pPr>
        <w:spacing w:after="120"/>
        <w:jc w:val="both"/>
      </w:pPr>
      <w:r>
        <w:t>4</w:t>
      </w:r>
      <w:r w:rsidR="00A5646A">
        <w:t>.</w:t>
      </w:r>
      <w:r>
        <w:t>5</w:t>
      </w:r>
      <w:r w:rsidR="00A5646A">
        <w:tab/>
        <w:t xml:space="preserve">Весь поставляемый товар должен советовать европейским и/или мировым стандартам эргономики, при этом, сопровождаться соответствующими, подтверждающими сертификатами. </w:t>
      </w:r>
    </w:p>
    <w:p w14:paraId="387DF030" w14:textId="5DD1FB3E" w:rsidR="00411A50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  <w:color w:val="000000" w:themeColor="text1"/>
        </w:rPr>
      </w:pPr>
      <w:r w:rsidRPr="0020146D">
        <w:rPr>
          <w:b/>
          <w:color w:val="000000" w:themeColor="text1"/>
        </w:rPr>
        <w:t>Требования</w:t>
      </w:r>
      <w:r w:rsidRPr="005A599E">
        <w:rPr>
          <w:b/>
          <w:color w:val="000000" w:themeColor="text1"/>
        </w:rPr>
        <w:t xml:space="preserve"> </w:t>
      </w:r>
      <w:r w:rsidRPr="0020146D">
        <w:rPr>
          <w:b/>
          <w:color w:val="000000" w:themeColor="text1"/>
        </w:rPr>
        <w:t>к</w:t>
      </w:r>
      <w:r w:rsidRPr="005A599E">
        <w:rPr>
          <w:b/>
          <w:color w:val="000000" w:themeColor="text1"/>
        </w:rPr>
        <w:t xml:space="preserve"> </w:t>
      </w:r>
      <w:r w:rsidRPr="0020146D">
        <w:rPr>
          <w:b/>
          <w:color w:val="000000" w:themeColor="text1"/>
        </w:rPr>
        <w:t>комплектации</w:t>
      </w:r>
      <w:r w:rsidRPr="005A599E">
        <w:rPr>
          <w:b/>
          <w:color w:val="000000" w:themeColor="text1"/>
        </w:rPr>
        <w:t xml:space="preserve"> </w:t>
      </w:r>
      <w:r w:rsidR="001C5FB1">
        <w:rPr>
          <w:b/>
          <w:color w:val="000000" w:themeColor="text1"/>
        </w:rPr>
        <w:t>и характеристики бытовой техники</w:t>
      </w:r>
    </w:p>
    <w:p w14:paraId="5BA05143" w14:textId="520ACB54" w:rsidR="001C5FB1" w:rsidRPr="001C5FB1" w:rsidRDefault="001C5FB1" w:rsidP="001C5FB1">
      <w:pPr>
        <w:spacing w:after="120" w:line="240" w:lineRule="auto"/>
        <w:jc w:val="both"/>
        <w:rPr>
          <w:color w:val="000000" w:themeColor="text1"/>
        </w:rPr>
      </w:pPr>
      <w:r w:rsidRPr="001C5FB1">
        <w:rPr>
          <w:color w:val="000000" w:themeColor="text1"/>
        </w:rPr>
        <w:t>Характеристики бытовой техники и количественные показатели указаны в Приложении 1 к данному Техническому заданию.</w:t>
      </w:r>
    </w:p>
    <w:p w14:paraId="519CB2BF" w14:textId="77777777" w:rsidR="00411A50" w:rsidRPr="007632D2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7632D2">
        <w:rPr>
          <w:b/>
        </w:rPr>
        <w:t>Требования к организации/выполнению поставки</w:t>
      </w:r>
    </w:p>
    <w:p w14:paraId="341DC7C4" w14:textId="74AC07A7" w:rsidR="00411A50" w:rsidRPr="0020146D" w:rsidRDefault="00411A50" w:rsidP="001B0B66">
      <w:pPr>
        <w:contextualSpacing/>
        <w:jc w:val="both"/>
      </w:pPr>
      <w:r>
        <w:t>6</w:t>
      </w:r>
      <w:r w:rsidR="00356853">
        <w:t>.1</w:t>
      </w:r>
      <w:r w:rsidRPr="0020146D">
        <w:tab/>
        <w:t>Доставка и сборка продукции должна осуществляться за счёт Поставщика автотранспортом до места поставки</w:t>
      </w:r>
      <w:r>
        <w:t>;</w:t>
      </w:r>
    </w:p>
    <w:p w14:paraId="75858636" w14:textId="0A1FDDC3" w:rsidR="00411A50" w:rsidRPr="0020146D" w:rsidRDefault="00411A50" w:rsidP="001B0B66">
      <w:pPr>
        <w:contextualSpacing/>
        <w:jc w:val="both"/>
      </w:pPr>
      <w:r>
        <w:lastRenderedPageBreak/>
        <w:t>6</w:t>
      </w:r>
      <w:r w:rsidR="00356853">
        <w:t>.2</w:t>
      </w:r>
      <w:r w:rsidRPr="0020146D">
        <w:tab/>
        <w:t>Стороны соглас</w:t>
      </w:r>
      <w:r>
        <w:t>овыва</w:t>
      </w:r>
      <w:r w:rsidRPr="0020146D">
        <w:t xml:space="preserve">ют график поставки. Доставка продукции Заказчику автотранспортом должна производиться в рабочие дни с </w:t>
      </w:r>
      <w:r>
        <w:t>9</w:t>
      </w:r>
      <w:r w:rsidRPr="0020146D">
        <w:t xml:space="preserve">-00 до </w:t>
      </w:r>
      <w:r>
        <w:t>17</w:t>
      </w:r>
      <w:r w:rsidRPr="0020146D">
        <w:t>-00 при этом, не менее, чем за неделю до приезда автомобиля, Поставщик направляет Грузополучателю уведомление</w:t>
      </w:r>
      <w:r>
        <w:t xml:space="preserve"> на электронную почту </w:t>
      </w:r>
      <w:r w:rsidRPr="009F6B9F">
        <w:rPr>
          <w:color w:val="4472C4" w:themeColor="accent5"/>
          <w:u w:val="single"/>
        </w:rPr>
        <w:t>Victor.Kravchenko@cpcpipe.ru</w:t>
      </w:r>
      <w:r w:rsidRPr="009F6B9F">
        <w:rPr>
          <w:color w:val="4472C4" w:themeColor="accent5"/>
        </w:rPr>
        <w:t xml:space="preserve"> </w:t>
      </w:r>
      <w:r w:rsidRPr="0020146D">
        <w:t xml:space="preserve">с указанием даты поставки, реквизитов перевозчика Ф.И.О., дата рождения, паспортные данные водителя, гос. </w:t>
      </w:r>
      <w:r>
        <w:t>номер</w:t>
      </w:r>
      <w:r w:rsidRPr="0020146D">
        <w:t xml:space="preserve"> автомобиля. В противном случае всю ответственность </w:t>
      </w:r>
      <w:r w:rsidR="001B0B66" w:rsidRPr="0020146D">
        <w:t>за простой автотранспорт</w:t>
      </w:r>
      <w:r w:rsidRPr="0020146D">
        <w:t xml:space="preserve"> несёт Поставщик.</w:t>
      </w:r>
    </w:p>
    <w:p w14:paraId="1E7AC7EB" w14:textId="45E49894" w:rsidR="00411A50" w:rsidRPr="0020146D" w:rsidRDefault="00411A50" w:rsidP="001B0B66">
      <w:pPr>
        <w:contextualSpacing/>
        <w:jc w:val="both"/>
      </w:pPr>
      <w:r>
        <w:t>6</w:t>
      </w:r>
      <w:r w:rsidRPr="0020146D">
        <w:t>.</w:t>
      </w:r>
      <w:r>
        <w:t>3</w:t>
      </w:r>
      <w:r w:rsidRPr="0020146D">
        <w:tab/>
        <w:t xml:space="preserve"> Вместе с продукцией поставляются: </w:t>
      </w:r>
    </w:p>
    <w:p w14:paraId="6754576A" w14:textId="77777777" w:rsidR="00411A50" w:rsidRPr="0020146D" w:rsidRDefault="00411A50" w:rsidP="001B0B66">
      <w:pPr>
        <w:contextualSpacing/>
        <w:jc w:val="both"/>
      </w:pPr>
      <w:r w:rsidRPr="0020146D">
        <w:t>- товарно-транспортная накладная;</w:t>
      </w:r>
    </w:p>
    <w:p w14:paraId="29AA5D91" w14:textId="77777777" w:rsidR="00411A50" w:rsidRPr="0020146D" w:rsidRDefault="00411A50" w:rsidP="001B0B66">
      <w:pPr>
        <w:contextualSpacing/>
        <w:jc w:val="both"/>
      </w:pPr>
      <w:r w:rsidRPr="0020146D">
        <w:t>- счет-фактура;</w:t>
      </w:r>
    </w:p>
    <w:p w14:paraId="07D45846" w14:textId="77777777" w:rsidR="00411A50" w:rsidRPr="0020146D" w:rsidRDefault="00411A50" w:rsidP="001B0B66">
      <w:pPr>
        <w:contextualSpacing/>
        <w:jc w:val="both"/>
      </w:pPr>
      <w:r w:rsidRPr="0020146D">
        <w:t xml:space="preserve">- сертификат качества, выданный заводом-изготовителем / </w:t>
      </w:r>
      <w:r w:rsidRPr="0020146D">
        <w:rPr>
          <w:lang w:val="en-US"/>
        </w:rPr>
        <w:t>quality</w:t>
      </w:r>
      <w:r w:rsidRPr="0020146D">
        <w:t xml:space="preserve"> </w:t>
      </w:r>
      <w:r w:rsidRPr="0020146D">
        <w:rPr>
          <w:lang w:val="en-US"/>
        </w:rPr>
        <w:t>certificate</w:t>
      </w:r>
      <w:r w:rsidRPr="0020146D">
        <w:t xml:space="preserve"> </w:t>
      </w:r>
      <w:r w:rsidRPr="0020146D">
        <w:rPr>
          <w:lang w:val="en-US"/>
        </w:rPr>
        <w:t>issued</w:t>
      </w:r>
      <w:r w:rsidRPr="0020146D">
        <w:t xml:space="preserve"> </w:t>
      </w:r>
      <w:r w:rsidRPr="0020146D">
        <w:rPr>
          <w:lang w:val="en-US"/>
        </w:rPr>
        <w:t>by</w:t>
      </w:r>
      <w:r w:rsidRPr="0020146D">
        <w:t xml:space="preserve"> </w:t>
      </w:r>
      <w:r w:rsidRPr="0020146D">
        <w:rPr>
          <w:lang w:val="en-US"/>
        </w:rPr>
        <w:t>manufacturer</w:t>
      </w:r>
      <w:r>
        <w:t>, сертификат происхождения и декларация о соответствии Евразийского экономического союза</w:t>
      </w:r>
      <w:r w:rsidRPr="0020146D">
        <w:t>;</w:t>
      </w:r>
    </w:p>
    <w:p w14:paraId="784B2BAD" w14:textId="77777777" w:rsidR="00411A50" w:rsidRPr="0020146D" w:rsidRDefault="00411A50" w:rsidP="001B0B66">
      <w:pPr>
        <w:contextualSpacing/>
        <w:jc w:val="both"/>
      </w:pPr>
      <w:r w:rsidRPr="0020146D">
        <w:t>- для импортного товара предоставление перевода документов, относящихся к товару, на русский язык и заверенного подписью и печатью уполномоченного лица Поставщика;</w:t>
      </w:r>
    </w:p>
    <w:p w14:paraId="76D7792A" w14:textId="77777777" w:rsidR="00411A50" w:rsidRPr="0020146D" w:rsidRDefault="00411A50" w:rsidP="001B0B66">
      <w:pPr>
        <w:contextualSpacing/>
        <w:jc w:val="both"/>
      </w:pPr>
      <w:r w:rsidRPr="0020146D">
        <w:t>- сопроводительная документация, включающая в себя: Перечень груза, Упаковочные листы.</w:t>
      </w:r>
    </w:p>
    <w:p w14:paraId="4350410F" w14:textId="13CA2B9C" w:rsidR="00411A50" w:rsidRDefault="00411A50" w:rsidP="001B0B66">
      <w:pPr>
        <w:contextualSpacing/>
        <w:jc w:val="both"/>
      </w:pPr>
      <w:r>
        <w:t>6</w:t>
      </w:r>
      <w:r w:rsidRPr="0020146D">
        <w:t>.</w:t>
      </w:r>
      <w:r w:rsidR="00356853">
        <w:t>4</w:t>
      </w:r>
      <w:r w:rsidRPr="0020146D">
        <w:t xml:space="preserve"> Продукция должна поставляться в четко маркированной упаковке/таре, обеспечивающей ее сохранность (неизменность первоначальных свойств), </w:t>
      </w:r>
      <w:r w:rsidRPr="006E527A">
        <w:t>при воздействии атмосферных осадков, при погрузке, разгрузке, транспортировке и хранении.</w:t>
      </w:r>
    </w:p>
    <w:p w14:paraId="4DF7B88B" w14:textId="77777777" w:rsidR="0028498D" w:rsidRPr="0020146D" w:rsidRDefault="0028498D" w:rsidP="001B0B66">
      <w:pPr>
        <w:contextualSpacing/>
        <w:jc w:val="both"/>
      </w:pPr>
    </w:p>
    <w:p w14:paraId="47AE7685" w14:textId="77777777" w:rsidR="00411A50" w:rsidRPr="00F01101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F01101">
        <w:rPr>
          <w:b/>
        </w:rPr>
        <w:t>Требования к Поставщику</w:t>
      </w:r>
    </w:p>
    <w:p w14:paraId="0B059992" w14:textId="77777777" w:rsidR="00411A50" w:rsidRPr="0020146D" w:rsidRDefault="00411A50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7.1</w:t>
      </w:r>
      <w:r>
        <w:rPr>
          <w:rFonts w:eastAsiaTheme="minorHAnsi"/>
          <w:sz w:val="22"/>
          <w:szCs w:val="22"/>
        </w:rPr>
        <w:tab/>
      </w:r>
      <w:r w:rsidRPr="0020146D">
        <w:rPr>
          <w:rFonts w:eastAsiaTheme="minorHAnsi"/>
          <w:sz w:val="22"/>
          <w:szCs w:val="22"/>
        </w:rPr>
        <w:t>Поставщик должен обеспечить следующие сопутствующие услуги (подтвердив документально в составе заявки):</w:t>
      </w:r>
    </w:p>
    <w:p w14:paraId="70E133ED" w14:textId="77777777" w:rsidR="00411A50" w:rsidRPr="0020146D" w:rsidRDefault="00411A50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  <w:r w:rsidRPr="0020146D">
        <w:rPr>
          <w:rFonts w:eastAsiaTheme="minorHAnsi"/>
          <w:sz w:val="22"/>
          <w:szCs w:val="22"/>
        </w:rPr>
        <w:t xml:space="preserve">- упаковку, погрузку, доставку, разгрузку, подъем на этаж без использования лифта, сборку, расстановку и вывоз упаковочных материалов квалифицированным персоналом по направлениям; </w:t>
      </w:r>
    </w:p>
    <w:p w14:paraId="0A920CA7" w14:textId="5C144153" w:rsidR="00411A50" w:rsidRPr="0020146D" w:rsidRDefault="00411A50" w:rsidP="001B0B66">
      <w:pPr>
        <w:pStyle w:val="a3"/>
        <w:ind w:left="0"/>
        <w:jc w:val="both"/>
        <w:rPr>
          <w:rFonts w:eastAsiaTheme="minorHAnsi"/>
          <w:sz w:val="22"/>
          <w:szCs w:val="22"/>
        </w:rPr>
      </w:pPr>
      <w:r w:rsidRPr="0020146D">
        <w:rPr>
          <w:rFonts w:eastAsiaTheme="minorHAnsi"/>
          <w:sz w:val="22"/>
          <w:szCs w:val="22"/>
        </w:rPr>
        <w:t>- безвозмездное сервисное обслуживание на протяжении всего срока г</w:t>
      </w:r>
      <w:r w:rsidR="007A2F9E">
        <w:rPr>
          <w:rFonts w:eastAsiaTheme="minorHAnsi"/>
          <w:sz w:val="22"/>
          <w:szCs w:val="22"/>
        </w:rPr>
        <w:t>арантийной эксплуатации мебели и об</w:t>
      </w:r>
      <w:r w:rsidR="006E527A">
        <w:rPr>
          <w:rFonts w:eastAsiaTheme="minorHAnsi"/>
          <w:sz w:val="22"/>
          <w:szCs w:val="22"/>
        </w:rPr>
        <w:t>орудования</w:t>
      </w:r>
      <w:r w:rsidRPr="0020146D">
        <w:rPr>
          <w:rFonts w:eastAsiaTheme="minorHAnsi"/>
          <w:sz w:val="22"/>
          <w:szCs w:val="22"/>
        </w:rPr>
        <w:t>;</w:t>
      </w:r>
    </w:p>
    <w:p w14:paraId="1FFC1865" w14:textId="77777777" w:rsidR="00411A50" w:rsidRPr="0020146D" w:rsidRDefault="00411A50" w:rsidP="0028498D">
      <w:pPr>
        <w:pStyle w:val="a3"/>
        <w:ind w:left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7</w:t>
      </w:r>
      <w:r w:rsidRPr="0020146D">
        <w:rPr>
          <w:rFonts w:eastAsiaTheme="minorHAnsi"/>
          <w:sz w:val="22"/>
          <w:szCs w:val="22"/>
        </w:rPr>
        <w:t>.</w:t>
      </w:r>
      <w:r>
        <w:rPr>
          <w:rFonts w:eastAsiaTheme="minorHAnsi"/>
          <w:sz w:val="22"/>
          <w:szCs w:val="22"/>
        </w:rPr>
        <w:t>2</w:t>
      </w:r>
      <w:r w:rsidRPr="0020146D">
        <w:rPr>
          <w:rFonts w:eastAsiaTheme="minorHAnsi"/>
          <w:sz w:val="22"/>
          <w:szCs w:val="22"/>
        </w:rPr>
        <w:tab/>
        <w:t xml:space="preserve">Поставщик в течение </w:t>
      </w:r>
      <w:r>
        <w:rPr>
          <w:rFonts w:eastAsiaTheme="minorHAnsi"/>
          <w:sz w:val="22"/>
          <w:szCs w:val="22"/>
        </w:rPr>
        <w:t>10 (десяти)</w:t>
      </w:r>
      <w:r w:rsidRPr="0020146D">
        <w:rPr>
          <w:rFonts w:eastAsiaTheme="minorHAnsi"/>
          <w:sz w:val="22"/>
          <w:szCs w:val="22"/>
        </w:rPr>
        <w:t xml:space="preserve"> рабочих дней после уведомления Заказчиком должен устранить заводской брак, выявленный в следствии эксплуатации продукции;</w:t>
      </w:r>
    </w:p>
    <w:p w14:paraId="2540973C" w14:textId="74F33BFC" w:rsidR="00411A50" w:rsidRDefault="00411A50" w:rsidP="0028498D">
      <w:pPr>
        <w:pStyle w:val="a3"/>
        <w:ind w:left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7</w:t>
      </w:r>
      <w:r w:rsidRPr="0020146D">
        <w:rPr>
          <w:rFonts w:eastAsiaTheme="minorHAnsi"/>
          <w:sz w:val="22"/>
          <w:szCs w:val="22"/>
        </w:rPr>
        <w:t>.</w:t>
      </w:r>
      <w:r>
        <w:rPr>
          <w:rFonts w:eastAsiaTheme="minorHAnsi"/>
          <w:sz w:val="22"/>
          <w:szCs w:val="22"/>
        </w:rPr>
        <w:t>3</w:t>
      </w:r>
      <w:r w:rsidRPr="0020146D">
        <w:rPr>
          <w:rFonts w:eastAsiaTheme="minorHAnsi"/>
          <w:sz w:val="22"/>
          <w:szCs w:val="22"/>
        </w:rPr>
        <w:tab/>
      </w:r>
      <w:r w:rsidRPr="001D37EC">
        <w:rPr>
          <w:rFonts w:eastAsiaTheme="minorHAnsi"/>
          <w:sz w:val="22"/>
          <w:szCs w:val="22"/>
        </w:rPr>
        <w:t xml:space="preserve">Сервисное обслуживание продукции на любые дефекты, Поставщик должен осуществить и устранить в течение разумного срока (не более 15 рабочих дней) после уведомления Заказчика, при этом, Заказчик имеет право уведомить Поставщика по средству телефонной связи, после чего Поставщик должен предложить решение. В случае необходимости заказа Поставщиком рекламационного товара с завода-изготовителя, он должен предоставить </w:t>
      </w:r>
      <w:r>
        <w:rPr>
          <w:rFonts w:eastAsiaTheme="minorHAnsi"/>
          <w:sz w:val="22"/>
          <w:szCs w:val="22"/>
        </w:rPr>
        <w:t>на</w:t>
      </w:r>
      <w:r w:rsidRPr="001D37EC">
        <w:rPr>
          <w:rFonts w:eastAsiaTheme="minorHAnsi"/>
          <w:sz w:val="22"/>
          <w:szCs w:val="22"/>
        </w:rPr>
        <w:t xml:space="preserve"> временное пользование аналог заменяемого товара</w:t>
      </w:r>
      <w:r>
        <w:rPr>
          <w:rFonts w:eastAsiaTheme="minorHAnsi"/>
          <w:sz w:val="22"/>
          <w:szCs w:val="22"/>
        </w:rPr>
        <w:t>,</w:t>
      </w:r>
      <w:r w:rsidRPr="001D37EC">
        <w:rPr>
          <w:rFonts w:eastAsiaTheme="minorHAnsi"/>
          <w:sz w:val="22"/>
          <w:szCs w:val="22"/>
        </w:rPr>
        <w:t xml:space="preserve"> или его части на период ожидания поставки</w:t>
      </w:r>
      <w:r w:rsidR="0028498D">
        <w:rPr>
          <w:rFonts w:eastAsiaTheme="minorHAnsi"/>
          <w:sz w:val="22"/>
          <w:szCs w:val="22"/>
        </w:rPr>
        <w:t>.</w:t>
      </w:r>
    </w:p>
    <w:p w14:paraId="39F6A9A5" w14:textId="77777777" w:rsidR="00411A50" w:rsidRPr="00F01101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>
        <w:rPr>
          <w:b/>
        </w:rPr>
        <w:t>Гарантия на закупаемую продукцию</w:t>
      </w:r>
    </w:p>
    <w:p w14:paraId="46D6F868" w14:textId="2BA2C16F" w:rsidR="00411A50" w:rsidRPr="006E527A" w:rsidRDefault="00411A50" w:rsidP="001B0B66">
      <w:pPr>
        <w:spacing w:after="120"/>
        <w:jc w:val="both"/>
      </w:pPr>
      <w:r w:rsidRPr="009C7F4C">
        <w:t>8.1</w:t>
      </w:r>
      <w:r w:rsidRPr="009C7F4C">
        <w:tab/>
      </w:r>
      <w:r w:rsidRPr="006E527A">
        <w:t xml:space="preserve">После установки в офисе Заказчика закупаемого товара, </w:t>
      </w:r>
      <w:r w:rsidRPr="006E527A">
        <w:rPr>
          <w:b/>
        </w:rPr>
        <w:t>минимальный срок гарантии</w:t>
      </w:r>
      <w:r w:rsidRPr="006E527A">
        <w:t xml:space="preserve"> на закупае</w:t>
      </w:r>
      <w:r w:rsidR="008C7AA9">
        <w:t>мую продукцию должен составлять - 12 месяцев.</w:t>
      </w:r>
    </w:p>
    <w:p w14:paraId="0716C67F" w14:textId="77777777" w:rsidR="00411A50" w:rsidRPr="009C7F4C" w:rsidRDefault="00411A50" w:rsidP="001B0B66">
      <w:pPr>
        <w:spacing w:after="120"/>
        <w:jc w:val="both"/>
      </w:pPr>
      <w:r w:rsidRPr="009C7F4C">
        <w:t>8.2</w:t>
      </w:r>
      <w:r w:rsidRPr="009C7F4C">
        <w:tab/>
        <w:t>После осуществления поставки и установки закупаемого товара, Поставщик в течение 3 (трех) рабочих дней должен предоставить следующие документы:</w:t>
      </w:r>
    </w:p>
    <w:p w14:paraId="0FC9AD23" w14:textId="0B64A490" w:rsidR="00411A50" w:rsidRDefault="00411A50" w:rsidP="001B0B66">
      <w:pPr>
        <w:spacing w:after="120"/>
        <w:jc w:val="both"/>
      </w:pPr>
      <w:r w:rsidRPr="009C7F4C">
        <w:t>- Гарантию завода изготовителя на закупаемую продук</w:t>
      </w:r>
      <w:r w:rsidR="007A2F9E">
        <w:t>цию и ее комплектующие части (</w:t>
      </w:r>
      <w:r w:rsidR="00A7257C">
        <w:t>в</w:t>
      </w:r>
      <w:r w:rsidR="007A2F9E" w:rsidRPr="009C7F4C">
        <w:t xml:space="preserve"> случае</w:t>
      </w:r>
      <w:r w:rsidRPr="009C7F4C">
        <w:t>, если Поставщик не является заводом изготовителем, предоставляется Дилерская гарантия на закупаемую продукцию);</w:t>
      </w:r>
      <w:r w:rsidR="00E03654">
        <w:t xml:space="preserve">  </w:t>
      </w:r>
    </w:p>
    <w:p w14:paraId="2F09D9FE" w14:textId="77777777" w:rsidR="0028498D" w:rsidRDefault="0028498D" w:rsidP="001B0B66">
      <w:pPr>
        <w:spacing w:after="120"/>
        <w:jc w:val="both"/>
      </w:pPr>
    </w:p>
    <w:p w14:paraId="4703D7A1" w14:textId="77777777" w:rsidR="00411A50" w:rsidRPr="009C7F4C" w:rsidRDefault="00411A50" w:rsidP="001B0B6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b/>
        </w:rPr>
      </w:pPr>
      <w:r w:rsidRPr="009C7F4C">
        <w:rPr>
          <w:b/>
        </w:rPr>
        <w:t>Требования к критериям рассмотрения предложения Участника</w:t>
      </w:r>
    </w:p>
    <w:p w14:paraId="7509ED32" w14:textId="474CFA35" w:rsidR="00411A50" w:rsidRDefault="00411A50" w:rsidP="001B0B66">
      <w:pPr>
        <w:ind w:firstLine="425"/>
        <w:jc w:val="both"/>
      </w:pPr>
      <w:r w:rsidRPr="0020146D">
        <w:t>Критерии (технические/технологические) отборочного этапа:</w:t>
      </w:r>
      <w:r w:rsidR="00E03654">
        <w:t xml:space="preserve">  </w:t>
      </w:r>
    </w:p>
    <w:p w14:paraId="6F2795BF" w14:textId="33C9578C" w:rsidR="0028498D" w:rsidRDefault="0028498D" w:rsidP="001B0B66">
      <w:pPr>
        <w:ind w:firstLine="425"/>
        <w:jc w:val="both"/>
      </w:pPr>
    </w:p>
    <w:tbl>
      <w:tblPr>
        <w:tblW w:w="9822" w:type="dxa"/>
        <w:tblInd w:w="-5" w:type="dxa"/>
        <w:tblLook w:val="04A0" w:firstRow="1" w:lastRow="0" w:firstColumn="1" w:lastColumn="0" w:noHBand="0" w:noVBand="1"/>
      </w:tblPr>
      <w:tblGrid>
        <w:gridCol w:w="1418"/>
        <w:gridCol w:w="3033"/>
        <w:gridCol w:w="5371"/>
      </w:tblGrid>
      <w:tr w:rsidR="00EB32FB" w:rsidRPr="0020146D" w14:paraId="3935CBA4" w14:textId="77777777" w:rsidTr="0028498D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DE7" w14:textId="77777777" w:rsidR="00EB32FB" w:rsidRPr="0028498D" w:rsidRDefault="00EB32FB" w:rsidP="00837370">
            <w:pPr>
              <w:jc w:val="both"/>
              <w:rPr>
                <w:bCs/>
                <w:iCs/>
                <w:color w:val="000000"/>
              </w:rPr>
            </w:pPr>
            <w:r w:rsidRPr="0028498D">
              <w:rPr>
                <w:bCs/>
                <w:iCs/>
                <w:color w:val="000000"/>
              </w:rPr>
              <w:lastRenderedPageBreak/>
              <w:t>№ критерия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C3A3" w14:textId="77777777" w:rsidR="00EB32FB" w:rsidRPr="0028498D" w:rsidRDefault="00EB32FB" w:rsidP="00837370">
            <w:pPr>
              <w:jc w:val="both"/>
              <w:rPr>
                <w:bCs/>
                <w:iCs/>
                <w:color w:val="000000"/>
              </w:rPr>
            </w:pPr>
            <w:r w:rsidRPr="0028498D">
              <w:rPr>
                <w:bCs/>
                <w:iCs/>
                <w:color w:val="000000"/>
              </w:rPr>
              <w:t>Наименование критерия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38F" w14:textId="77777777" w:rsidR="00EB32FB" w:rsidRPr="0028498D" w:rsidRDefault="00EB32FB" w:rsidP="00837370">
            <w:pPr>
              <w:jc w:val="both"/>
              <w:rPr>
                <w:bCs/>
                <w:iCs/>
                <w:color w:val="000000"/>
              </w:rPr>
            </w:pPr>
            <w:r w:rsidRPr="0028498D">
              <w:rPr>
                <w:bCs/>
                <w:iCs/>
                <w:color w:val="000000"/>
              </w:rPr>
              <w:t>Требования заказчика</w:t>
            </w:r>
          </w:p>
        </w:tc>
      </w:tr>
      <w:tr w:rsidR="00EB32FB" w:rsidRPr="0020146D" w14:paraId="1352121E" w14:textId="77777777" w:rsidTr="0028498D">
        <w:trPr>
          <w:trHeight w:val="22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327C" w14:textId="77777777" w:rsidR="00EB32FB" w:rsidRPr="0020146D" w:rsidRDefault="00EB32FB" w:rsidP="00837370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C12" w14:textId="77777777" w:rsidR="00EB32FB" w:rsidRPr="0020146D" w:rsidRDefault="00EB32FB" w:rsidP="00837370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 xml:space="preserve">Цена 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D07" w14:textId="77777777" w:rsidR="00EB32FB" w:rsidRPr="0020146D" w:rsidRDefault="00EB32FB" w:rsidP="00837370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>Цена продукции должна включать в себя все расходы на транспортировку,</w:t>
            </w:r>
            <w:r>
              <w:rPr>
                <w:color w:val="000000"/>
              </w:rPr>
              <w:t xml:space="preserve"> выгрузку и подъем на этаж, </w:t>
            </w:r>
            <w:r w:rsidRPr="0020146D">
              <w:rPr>
                <w:color w:val="000000"/>
              </w:rPr>
              <w:t>сборку, обслуживание продукции, страхование, уп</w:t>
            </w:r>
            <w:r>
              <w:rPr>
                <w:color w:val="000000"/>
              </w:rPr>
              <w:t>лату таможенных пошлин</w:t>
            </w:r>
            <w:r w:rsidRPr="0020146D">
              <w:rPr>
                <w:color w:val="000000"/>
              </w:rPr>
              <w:t xml:space="preserve">, налоги </w:t>
            </w:r>
            <w:r w:rsidRPr="009C7F4C">
              <w:rPr>
                <w:color w:val="000000"/>
              </w:rPr>
              <w:t>и другие обязательные платежи. Также цена продукции должна включать гарантийное обслуживание на весь период гарантии на поставляемую продукцию в соответствии с данным техническим заданием.</w:t>
            </w:r>
            <w:r>
              <w:rPr>
                <w:color w:val="000000"/>
              </w:rPr>
              <w:t xml:space="preserve">  </w:t>
            </w:r>
          </w:p>
        </w:tc>
      </w:tr>
      <w:tr w:rsidR="00EB32FB" w:rsidRPr="0020146D" w14:paraId="2A588DF5" w14:textId="77777777" w:rsidTr="0028498D">
        <w:trPr>
          <w:trHeight w:val="8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3F1" w14:textId="77777777" w:rsidR="00EB32FB" w:rsidRPr="0020146D" w:rsidRDefault="00EB32FB" w:rsidP="00837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0146D">
              <w:rPr>
                <w:color w:val="000000"/>
              </w:rPr>
              <w:t>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37C" w14:textId="77777777" w:rsidR="00EB32FB" w:rsidRPr="0020146D" w:rsidRDefault="00EB32FB" w:rsidP="00837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Соответствие Техническим требованиям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1B35" w14:textId="60E17F02" w:rsidR="00EB32FB" w:rsidRPr="0020146D" w:rsidRDefault="00EB32FB" w:rsidP="004B0CB3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 xml:space="preserve">Предложенное решение должно максимально учитывать </w:t>
            </w:r>
            <w:r>
              <w:rPr>
                <w:color w:val="000000"/>
              </w:rPr>
              <w:t xml:space="preserve">технические </w:t>
            </w:r>
            <w:r w:rsidR="00BA0DFF">
              <w:rPr>
                <w:color w:val="000000"/>
              </w:rPr>
              <w:t xml:space="preserve">характеристики </w:t>
            </w:r>
            <w:r>
              <w:rPr>
                <w:color w:val="000000"/>
              </w:rPr>
              <w:t xml:space="preserve">указанные в </w:t>
            </w:r>
            <w:r w:rsidR="004B0CB3">
              <w:rPr>
                <w:color w:val="000000"/>
              </w:rPr>
              <w:t>Приложении 1 к</w:t>
            </w:r>
            <w:r w:rsidR="004B2565">
              <w:rPr>
                <w:color w:val="000000"/>
              </w:rPr>
              <w:t xml:space="preserve"> настояще</w:t>
            </w:r>
            <w:r w:rsidR="004B0CB3">
              <w:rPr>
                <w:color w:val="000000"/>
              </w:rPr>
              <w:t>му</w:t>
            </w:r>
            <w:r w:rsidR="004B2565">
              <w:rPr>
                <w:color w:val="000000"/>
              </w:rPr>
              <w:t xml:space="preserve"> ТЗ</w:t>
            </w:r>
            <w:r>
              <w:rPr>
                <w:color w:val="000000"/>
              </w:rPr>
              <w:t>.</w:t>
            </w:r>
          </w:p>
        </w:tc>
      </w:tr>
      <w:tr w:rsidR="00EB32FB" w:rsidRPr="0020146D" w14:paraId="35E17A84" w14:textId="77777777" w:rsidTr="0028498D">
        <w:trPr>
          <w:trHeight w:val="7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158" w14:textId="77777777" w:rsidR="00EB32FB" w:rsidRPr="0020146D" w:rsidRDefault="00EB32FB" w:rsidP="008373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0146D">
              <w:rPr>
                <w:color w:val="000000"/>
              </w:rPr>
              <w:t>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F6F" w14:textId="77777777" w:rsidR="00EB32FB" w:rsidRPr="0020146D" w:rsidRDefault="00EB32FB" w:rsidP="00837370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 xml:space="preserve">Документы предоставляемые на этапе подачи заявки 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3D38" w14:textId="77777777" w:rsidR="00EB32FB" w:rsidRPr="0020146D" w:rsidRDefault="00EB32FB" w:rsidP="00837370">
            <w:pPr>
              <w:jc w:val="both"/>
              <w:rPr>
                <w:color w:val="000000"/>
              </w:rPr>
            </w:pPr>
            <w:r w:rsidRPr="0020146D">
              <w:rPr>
                <w:color w:val="000000"/>
              </w:rPr>
              <w:t>Полные технические характеристики на предлагаемую продукцию при поставке аналогичного, заявленному в ТЗ товара, или с идентичными характеристиками</w:t>
            </w:r>
            <w:r>
              <w:rPr>
                <w:color w:val="000000"/>
              </w:rPr>
              <w:t>.</w:t>
            </w:r>
          </w:p>
        </w:tc>
      </w:tr>
      <w:tr w:rsidR="00EB32FB" w:rsidRPr="0020146D" w14:paraId="64A2D278" w14:textId="77777777" w:rsidTr="0028498D">
        <w:trPr>
          <w:trHeight w:val="11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E675" w14:textId="77777777" w:rsidR="00EB32FB" w:rsidRPr="0020146D" w:rsidRDefault="00EB32FB" w:rsidP="00837370">
            <w:pPr>
              <w:jc w:val="both"/>
              <w:rPr>
                <w:color w:val="000000"/>
              </w:rPr>
            </w:pPr>
            <w:r>
              <w:t>4.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DB71" w14:textId="77777777" w:rsidR="00EB32FB" w:rsidRPr="0020146D" w:rsidRDefault="00EB32FB" w:rsidP="00837370">
            <w:pPr>
              <w:jc w:val="both"/>
              <w:rPr>
                <w:color w:val="000000"/>
              </w:rPr>
            </w:pPr>
            <w:r>
              <w:t>Опыт поставки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35B8" w14:textId="77777777" w:rsidR="00EB32FB" w:rsidRPr="0020146D" w:rsidRDefault="00EB32FB" w:rsidP="00837370">
            <w:pPr>
              <w:jc w:val="both"/>
              <w:rPr>
                <w:color w:val="000000"/>
              </w:rPr>
            </w:pPr>
            <w:r>
              <w:t>Участник</w:t>
            </w:r>
            <w:r w:rsidRPr="000550DD">
              <w:t xml:space="preserve"> </w:t>
            </w:r>
            <w:r>
              <w:t>конкурентной</w:t>
            </w:r>
            <w:r w:rsidRPr="000550DD">
              <w:t xml:space="preserve"> </w:t>
            </w:r>
            <w:r>
              <w:t>закупки</w:t>
            </w:r>
            <w:r w:rsidRPr="000550DD">
              <w:t xml:space="preserve"> </w:t>
            </w:r>
            <w:r>
              <w:t>должен</w:t>
            </w:r>
            <w:r w:rsidRPr="000550DD">
              <w:t xml:space="preserve"> </w:t>
            </w:r>
            <w:r>
              <w:t>иметь</w:t>
            </w:r>
            <w:r w:rsidRPr="000550DD">
              <w:t xml:space="preserve"> </w:t>
            </w:r>
            <w:r>
              <w:t>опыт</w:t>
            </w:r>
            <w:r w:rsidRPr="000550DD">
              <w:t xml:space="preserve"> </w:t>
            </w:r>
            <w:r>
              <w:t>поставки</w:t>
            </w:r>
            <w:r w:rsidRPr="000550DD">
              <w:t xml:space="preserve"> </w:t>
            </w:r>
            <w:r>
              <w:t>за</w:t>
            </w:r>
            <w:r w:rsidRPr="000550DD">
              <w:t xml:space="preserve"> </w:t>
            </w:r>
            <w:r>
              <w:t>последние</w:t>
            </w:r>
            <w:r w:rsidRPr="000550DD">
              <w:t xml:space="preserve"> </w:t>
            </w:r>
            <w:r>
              <w:t>3 (три) года</w:t>
            </w:r>
            <w:r w:rsidRPr="000550DD">
              <w:t xml:space="preserve">, </w:t>
            </w:r>
            <w:r>
              <w:t>предшествующих</w:t>
            </w:r>
            <w:r w:rsidRPr="000550DD">
              <w:t xml:space="preserve"> </w:t>
            </w:r>
            <w:r>
              <w:t>дате</w:t>
            </w:r>
            <w:r w:rsidRPr="000550DD">
              <w:t xml:space="preserve"> </w:t>
            </w:r>
            <w:r>
              <w:t>окончания</w:t>
            </w:r>
            <w:r w:rsidRPr="000550DD">
              <w:t xml:space="preserve"> </w:t>
            </w:r>
            <w:r>
              <w:t>срока</w:t>
            </w:r>
            <w:r w:rsidRPr="000550DD">
              <w:t xml:space="preserve"> </w:t>
            </w:r>
            <w:r>
              <w:t>подачи</w:t>
            </w:r>
            <w:r w:rsidRPr="000550DD">
              <w:t xml:space="preserve"> </w:t>
            </w:r>
            <w:r>
              <w:t>заявок</w:t>
            </w:r>
            <w:r w:rsidRPr="000550DD">
              <w:t xml:space="preserve"> </w:t>
            </w:r>
            <w:r>
              <w:t>на</w:t>
            </w:r>
            <w:r w:rsidRPr="000550DD">
              <w:t xml:space="preserve"> </w:t>
            </w:r>
            <w:r>
              <w:t>участие</w:t>
            </w:r>
            <w:r w:rsidRPr="000550DD">
              <w:t xml:space="preserve"> </w:t>
            </w:r>
            <w:r>
              <w:t>в</w:t>
            </w:r>
            <w:r w:rsidRPr="000550DD">
              <w:t xml:space="preserve"> </w:t>
            </w:r>
            <w:r>
              <w:t>запросе</w:t>
            </w:r>
            <w:r w:rsidRPr="000550DD">
              <w:t xml:space="preserve"> </w:t>
            </w:r>
            <w:r>
              <w:t>предложений</w:t>
            </w:r>
            <w:r w:rsidRPr="000550DD">
              <w:t xml:space="preserve">, </w:t>
            </w:r>
            <w:r>
              <w:t>продукции</w:t>
            </w:r>
            <w:r w:rsidRPr="000550DD">
              <w:t xml:space="preserve"> </w:t>
            </w:r>
            <w:r>
              <w:t>аналогичной</w:t>
            </w:r>
            <w:r w:rsidRPr="000550DD">
              <w:t xml:space="preserve"> </w:t>
            </w:r>
            <w:r>
              <w:t>предмету</w:t>
            </w:r>
            <w:r w:rsidRPr="000550DD">
              <w:t xml:space="preserve"> </w:t>
            </w:r>
            <w:r>
              <w:t>закупки.</w:t>
            </w:r>
          </w:p>
        </w:tc>
      </w:tr>
    </w:tbl>
    <w:p w14:paraId="61232E1B" w14:textId="77777777" w:rsidR="004A0A45" w:rsidRDefault="004A0A45" w:rsidP="00367AF6">
      <w:pPr>
        <w:spacing w:after="0"/>
        <w:ind w:left="5664"/>
      </w:pPr>
    </w:p>
    <w:p w14:paraId="395E5B2C" w14:textId="77777777" w:rsidR="004A0A45" w:rsidRDefault="004A0A45" w:rsidP="00367AF6">
      <w:pPr>
        <w:spacing w:after="0"/>
        <w:ind w:left="5664"/>
      </w:pPr>
    </w:p>
    <w:p w14:paraId="133EB2AC" w14:textId="77777777" w:rsidR="004A0A45" w:rsidRDefault="004A0A45" w:rsidP="00367AF6">
      <w:pPr>
        <w:spacing w:after="0"/>
        <w:ind w:left="5664"/>
      </w:pPr>
    </w:p>
    <w:p w14:paraId="5CB2D1B1" w14:textId="77777777" w:rsidR="004A0A45" w:rsidRDefault="004A0A45" w:rsidP="00367AF6">
      <w:pPr>
        <w:spacing w:after="0"/>
        <w:ind w:left="5664"/>
      </w:pPr>
    </w:p>
    <w:p w14:paraId="6E888F83" w14:textId="77777777" w:rsidR="004A0A45" w:rsidRDefault="004A0A45" w:rsidP="00367AF6">
      <w:pPr>
        <w:spacing w:after="0"/>
        <w:ind w:left="5664"/>
      </w:pPr>
    </w:p>
    <w:p w14:paraId="64C0187A" w14:textId="77777777" w:rsidR="004A0A45" w:rsidRDefault="004A0A45" w:rsidP="00367AF6">
      <w:pPr>
        <w:spacing w:after="0"/>
        <w:ind w:left="5664"/>
      </w:pPr>
    </w:p>
    <w:p w14:paraId="38BE8C49" w14:textId="77777777" w:rsidR="004A0A45" w:rsidRDefault="004A0A45" w:rsidP="00367AF6">
      <w:pPr>
        <w:spacing w:after="0"/>
        <w:ind w:left="5664"/>
      </w:pPr>
    </w:p>
    <w:p w14:paraId="5E1374A1" w14:textId="77777777" w:rsidR="004A0A45" w:rsidRDefault="004A0A45" w:rsidP="00367AF6">
      <w:pPr>
        <w:spacing w:after="0"/>
        <w:ind w:left="5664"/>
      </w:pPr>
    </w:p>
    <w:p w14:paraId="69B1F993" w14:textId="77777777" w:rsidR="004A0A45" w:rsidRDefault="004A0A45" w:rsidP="00367AF6">
      <w:pPr>
        <w:spacing w:after="0"/>
        <w:ind w:left="5664"/>
      </w:pPr>
    </w:p>
    <w:p w14:paraId="6FBFBD35" w14:textId="77777777" w:rsidR="004A0A45" w:rsidRDefault="004A0A45" w:rsidP="00367AF6">
      <w:pPr>
        <w:spacing w:after="0"/>
        <w:ind w:left="5664"/>
      </w:pPr>
    </w:p>
    <w:p w14:paraId="24ECFAFE" w14:textId="77777777" w:rsidR="004A0A45" w:rsidRDefault="004A0A45" w:rsidP="00367AF6">
      <w:pPr>
        <w:spacing w:after="0"/>
        <w:ind w:left="5664"/>
      </w:pPr>
    </w:p>
    <w:p w14:paraId="41989912" w14:textId="77777777" w:rsidR="004A0A45" w:rsidRDefault="004A0A45" w:rsidP="00367AF6">
      <w:pPr>
        <w:spacing w:after="0"/>
        <w:ind w:left="5664"/>
      </w:pPr>
    </w:p>
    <w:p w14:paraId="51B0EA7A" w14:textId="77777777" w:rsidR="004A0A45" w:rsidRDefault="004A0A45" w:rsidP="00367AF6">
      <w:pPr>
        <w:spacing w:after="0"/>
        <w:ind w:left="5664"/>
      </w:pPr>
    </w:p>
    <w:p w14:paraId="21427C71" w14:textId="77777777" w:rsidR="004A0A45" w:rsidRDefault="004A0A45" w:rsidP="00367AF6">
      <w:pPr>
        <w:spacing w:after="0"/>
        <w:ind w:left="5664"/>
      </w:pPr>
    </w:p>
    <w:p w14:paraId="079EF14F" w14:textId="77777777" w:rsidR="004A0A45" w:rsidRDefault="004A0A45" w:rsidP="00367AF6">
      <w:pPr>
        <w:spacing w:after="0"/>
        <w:ind w:left="5664"/>
      </w:pPr>
    </w:p>
    <w:p w14:paraId="124A5AC3" w14:textId="77777777" w:rsidR="004A0A45" w:rsidRDefault="004A0A45" w:rsidP="00367AF6">
      <w:pPr>
        <w:spacing w:after="0"/>
        <w:ind w:left="5664"/>
      </w:pPr>
    </w:p>
    <w:p w14:paraId="250C7FB8" w14:textId="77777777" w:rsidR="004A0A45" w:rsidRDefault="004A0A45" w:rsidP="00367AF6">
      <w:pPr>
        <w:spacing w:after="0"/>
        <w:ind w:left="5664"/>
      </w:pPr>
    </w:p>
    <w:p w14:paraId="4732790F" w14:textId="77777777" w:rsidR="004A0A45" w:rsidRDefault="004A0A45" w:rsidP="00367AF6">
      <w:pPr>
        <w:spacing w:after="0"/>
        <w:ind w:left="5664"/>
      </w:pPr>
    </w:p>
    <w:p w14:paraId="30F0854C" w14:textId="77777777" w:rsidR="004A0A45" w:rsidRDefault="004A0A45" w:rsidP="00367AF6">
      <w:pPr>
        <w:spacing w:after="0"/>
        <w:ind w:left="5664"/>
      </w:pPr>
    </w:p>
    <w:p w14:paraId="0B53FA8F" w14:textId="77777777" w:rsidR="004A0A45" w:rsidRDefault="004A0A45" w:rsidP="00367AF6">
      <w:pPr>
        <w:spacing w:after="0"/>
        <w:ind w:left="5664"/>
      </w:pPr>
    </w:p>
    <w:p w14:paraId="3D27D8AD" w14:textId="77777777" w:rsidR="004A0A45" w:rsidRDefault="004A0A45" w:rsidP="00367AF6">
      <w:pPr>
        <w:spacing w:after="0"/>
        <w:ind w:left="5664"/>
      </w:pPr>
    </w:p>
    <w:p w14:paraId="57041B73" w14:textId="77777777" w:rsidR="004A0A45" w:rsidRDefault="004A0A45" w:rsidP="00367AF6">
      <w:pPr>
        <w:spacing w:after="0"/>
        <w:ind w:left="5664"/>
      </w:pPr>
    </w:p>
    <w:p w14:paraId="0A72A7B5" w14:textId="77777777" w:rsidR="004A0A45" w:rsidRDefault="004A0A45" w:rsidP="00367AF6">
      <w:pPr>
        <w:spacing w:after="0"/>
        <w:ind w:left="5664"/>
      </w:pPr>
    </w:p>
    <w:p w14:paraId="43E61176" w14:textId="77777777" w:rsidR="004A0A45" w:rsidRDefault="004A0A45" w:rsidP="00367AF6">
      <w:pPr>
        <w:spacing w:after="0"/>
        <w:ind w:left="5664"/>
      </w:pPr>
    </w:p>
    <w:p w14:paraId="0FDEE0C4" w14:textId="77777777" w:rsidR="004A0A45" w:rsidRDefault="004A0A45" w:rsidP="00367AF6">
      <w:pPr>
        <w:spacing w:after="0"/>
        <w:ind w:left="5664"/>
      </w:pPr>
    </w:p>
    <w:p w14:paraId="1D2F53F3" w14:textId="77777777" w:rsidR="004A0A45" w:rsidRDefault="004A0A45" w:rsidP="00367AF6">
      <w:pPr>
        <w:spacing w:after="0"/>
        <w:ind w:left="5664"/>
      </w:pPr>
    </w:p>
    <w:p w14:paraId="02A0C188" w14:textId="77777777" w:rsidR="004A0A45" w:rsidRDefault="004A0A45" w:rsidP="00367AF6">
      <w:pPr>
        <w:spacing w:after="0"/>
        <w:ind w:left="5664"/>
      </w:pPr>
    </w:p>
    <w:p w14:paraId="21166FCD" w14:textId="77777777" w:rsidR="004A0A45" w:rsidRDefault="004A0A45" w:rsidP="00367AF6">
      <w:pPr>
        <w:spacing w:after="0"/>
        <w:ind w:left="5664"/>
      </w:pPr>
    </w:p>
    <w:p w14:paraId="3310471B" w14:textId="569B5B9D" w:rsidR="00411A50" w:rsidRDefault="00411A50" w:rsidP="00367AF6">
      <w:pPr>
        <w:spacing w:after="0"/>
        <w:ind w:left="5664"/>
      </w:pPr>
      <w:r>
        <w:lastRenderedPageBreak/>
        <w:t>Приложение №1 к Техническому заданию.</w:t>
      </w:r>
    </w:p>
    <w:p w14:paraId="12B19C94" w14:textId="436391F3" w:rsidR="008C3A74" w:rsidRPr="00411A50" w:rsidRDefault="008C3A74" w:rsidP="008C3A74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69C04C24" wp14:editId="2E1CF163">
            <wp:extent cx="6293485" cy="445571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9682" cy="446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8ABB" w14:textId="77777777" w:rsidR="004A0A45" w:rsidRDefault="004A0A45"/>
    <w:p w14:paraId="0A7D120C" w14:textId="35833F34" w:rsidR="008C3A74" w:rsidRDefault="008C3A74">
      <w:r>
        <w:rPr>
          <w:noProof/>
          <w:lang w:eastAsia="ru-RU"/>
        </w:rPr>
        <w:drawing>
          <wp:inline distT="0" distB="0" distL="0" distR="0" wp14:anchorId="23C37698" wp14:editId="085593F3">
            <wp:extent cx="6299699" cy="4431999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6506" cy="443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CF2A4" w14:textId="672D2A7F" w:rsidR="004A0A45" w:rsidRDefault="004A0A45">
      <w:r>
        <w:lastRenderedPageBreak/>
        <w:t>Требования к комплектации и характеристики закупаемого оборудования и бытовой техники.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17"/>
        <w:gridCol w:w="1648"/>
        <w:gridCol w:w="5868"/>
        <w:gridCol w:w="567"/>
        <w:gridCol w:w="1276"/>
      </w:tblGrid>
      <w:tr w:rsidR="003B2DC1" w:rsidRPr="003B2DC1" w14:paraId="6DA61FC2" w14:textId="77777777" w:rsidTr="004E135F">
        <w:trPr>
          <w:trHeight w:val="55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4C21" w14:textId="77777777" w:rsidR="003B2DC1" w:rsidRPr="003B2DC1" w:rsidRDefault="003B2DC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4D88" w14:textId="6B668AB1" w:rsidR="003B2DC1" w:rsidRPr="003B2DC1" w:rsidRDefault="003B2DC1" w:rsidP="004E1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оборудования / бытовой техники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0F16" w14:textId="1F6AD7C1" w:rsidR="003B2DC1" w:rsidRPr="003B2DC1" w:rsidRDefault="003B2DC1" w:rsidP="004E1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Характеристика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бытовой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66B5" w14:textId="77777777" w:rsidR="003B2DC1" w:rsidRPr="003B2DC1" w:rsidRDefault="003B2DC1" w:rsidP="004E1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</w:t>
            </w:r>
            <w:r w:rsidRPr="003B2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EB92" w14:textId="44F72FF1" w:rsidR="003B2DC1" w:rsidRPr="003B2DC1" w:rsidRDefault="004E135F" w:rsidP="004E13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Требуемое количество</w:t>
            </w:r>
          </w:p>
        </w:tc>
      </w:tr>
      <w:tr w:rsidR="003B2DC1" w:rsidRPr="003B2DC1" w14:paraId="3AE2D8A1" w14:textId="77777777" w:rsidTr="004A0A45">
        <w:trPr>
          <w:trHeight w:val="428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439" w14:textId="77777777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B9B" w14:textId="77777777" w:rsid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Сушилка для рук скоростная Ksitex UV-9999 JET с ультрафиолетом</w:t>
            </w:r>
          </w:p>
          <w:p w14:paraId="12CF042B" w14:textId="48BFB52E" w:rsidR="00837370" w:rsidRPr="003B2DC1" w:rsidRDefault="00837370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(либо аналог)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A7B6" w14:textId="174142F2" w:rsidR="003B2DC1" w:rsidRPr="003B2DC1" w:rsidRDefault="003B2DC1" w:rsidP="004A0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Автоматическая скоростная (JET) сушилка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НЕРА-фильтр и ультрафиолет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Питание: 220 В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Мощность: 2050 Вт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Двигатель: 850 Вт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Нагревательный элемент: 1200 Вт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Материал: пластик ABS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Класс защиты: IPX1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Скорость потока воздуха: 90 м/сек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Производительность: 158 м3/ч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Время сушки рук: 8 сек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Уровень шума: 70 Дб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Вес: 9,5 кг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Размер В*Ш*Г: 700мм*300мм*215мм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Гарантия: 1 год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Вес упаковки : 11,3 кг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Сушка рук без контакта с изделием, это гигиенично.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Экономия затрат на электроэнергию из-за сушки рук на высокой скорости.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Автоматическая система включения </w:t>
            </w:r>
            <w:r w:rsidR="008373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агревательн</w:t>
            </w:r>
            <w:r w:rsidR="008373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ого элемента, комфортная сушка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C89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F2F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B2DC1" w:rsidRPr="003B2DC1" w14:paraId="2872AE97" w14:textId="77777777" w:rsidTr="004E135F">
        <w:trPr>
          <w:trHeight w:val="309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810" w14:textId="77777777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2EA3" w14:textId="77777777" w:rsidR="003B2DC1" w:rsidRPr="00837370" w:rsidRDefault="003B2DC1" w:rsidP="00606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Фен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Valera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настенный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Hospitality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Excel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Protect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1600 </w:t>
            </w:r>
          </w:p>
          <w:p w14:paraId="50AE03E8" w14:textId="3D93C028" w:rsidR="00606A20" w:rsidRPr="003B2DC1" w:rsidRDefault="00606A20" w:rsidP="00606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(либо аналог)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A9CE" w14:textId="08E8E7E6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Вес, кг: 1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Гарантийный срок: 12 мес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Количество единиц продаж в транспортной упаковке: 1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Количество насадок: 0 шт.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Концентратор: нет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Крепление к стене: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Материал: пластик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Отключение при перегреве: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Потребляемая мощность: 1600 вт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Регулировка возд.потока (кол-во режимов): 6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Регулировка температурных режимов: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Страна происхождения: Россия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Съемная защитная решетка: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Функция ''холодный воздух'':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Цвет: белый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2B77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FB9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B2DC1" w:rsidRPr="003B2DC1" w14:paraId="45F564CF" w14:textId="77777777" w:rsidTr="004E135F">
        <w:trPr>
          <w:trHeight w:val="593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9D4A" w14:textId="77777777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FD4" w14:textId="77777777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 огнестойкий (к1) VALBERG BM-1993KL ключ, 930х520х1950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0F4" w14:textId="3744B9AB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Вес, кг: 142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Внутренние размеры (ШхГхВ): 820х420х1800 мм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Высота, мм: 1950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Гарантийный срок: 12 мес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Глубина, мм: 520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Класс взломостойкости: 0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Количество дверей: 2 шт.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Количество полок: 4 шт.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Тип замка: ключевой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Цвет: графит/светло-серый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Ширина, мм: 930                                                                                                       Предназначен для хранения и защиты от пожара архивных документов. Сертифицирован на огнестойкость – класс 30Б по ГОСТ Р 57384-2017, и на устойчивость к взлому – класс 0 по ГОСТ Р 50862-2017.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Конструкция из внешнего и внутреннего корпусов, пространство между которыми заполнено теплоизоляционным наполнителем, обеспечивающим защиту от огня.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Дверь двойная, общей толщиной 60 мм.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Петли наружного типа позволяют распахнуть двери на 180 градусов.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Трёхсторонняя система запирания из пяти ригелей диаметром 20 мм.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Комплектация KL – два ключевых сейфовых замка Kaba Mauer немецкого производства.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Пять уровней хранения: 4 съёмные полки, шаг крепления 20 мм.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Поставляется в собранном виде.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9AB6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0931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B2DC1" w:rsidRPr="003B2DC1" w14:paraId="5A6689B4" w14:textId="77777777" w:rsidTr="004A0A45">
        <w:trPr>
          <w:trHeight w:val="25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207" w14:textId="77777777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47C" w14:textId="77777777" w:rsid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Телевизор LG 43LM5772PLA</w:t>
            </w:r>
          </w:p>
          <w:p w14:paraId="2F0B55AA" w14:textId="09854C69" w:rsidR="00606A20" w:rsidRPr="003B2DC1" w:rsidRDefault="00606A20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(либо аналог)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3D1" w14:textId="77777777" w:rsid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Вес без подставки: 8 кг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Вес с подставкой: 8,1 кг</w:t>
            </w:r>
          </w:p>
          <w:p w14:paraId="2A6A9086" w14:textId="77777777" w:rsidR="00DB4871" w:rsidRDefault="003B2DC1" w:rsidP="00DB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Входы: HDMI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Входы: USB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Выход на наушники: Да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Гарантийный срок: 12 мес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Диагональ: 43 дюйма (109.2 см)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 xml:space="preserve">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Оптический выход: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Платформа Smart TV: webOS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Поддерживаемые форматы: WMA</w:t>
            </w:r>
            <w:r w:rsidR="00DB48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JPEG</w:t>
            </w:r>
            <w:r w:rsidR="00DB48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MPEG-4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DB48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MKV</w:t>
            </w:r>
            <w:r w:rsidR="00DB48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MP3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DB48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14:paraId="07F6F89E" w14:textId="77777777" w:rsidR="00DB4871" w:rsidRDefault="00DB4871" w:rsidP="00DB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Поддержка HDR: Да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Поддержка Smart TV: Да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Поддержка Wi-fi: да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Поддержка цифровых форматов: DVB-T2, DVB-C, DVB-S2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Проигрывание с USB: да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50D70537" w14:textId="63EFF781" w:rsidR="00DB4871" w:rsidRDefault="003B2DC1" w:rsidP="00DB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Размер VESA: 200x200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DB48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Размер без подставки: 977x575x80,8</w:t>
            </w:r>
            <w:r w:rsidR="00DB48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Размер с подставкой: 977x615x187</w:t>
            </w:r>
            <w:r w:rsidR="00DB48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60E21C9E" w14:textId="1A84B0A8" w:rsidR="003B2DC1" w:rsidRPr="003B2DC1" w:rsidRDefault="00606A20" w:rsidP="00DB4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Разрешение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экрана: 1920x1080 (Full HD)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DB48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Стандарт акустики: 2.0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CA3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0FD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B2DC1" w:rsidRPr="003B2DC1" w14:paraId="3F604340" w14:textId="77777777" w:rsidTr="004E135F">
        <w:trPr>
          <w:trHeight w:val="16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9888" w14:textId="77777777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0E8" w14:textId="77777777" w:rsid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Кронштейн Onkron M7L, TV 40-75, настенный, наклонно-поворотный, чер</w:t>
            </w:r>
          </w:p>
          <w:p w14:paraId="46916097" w14:textId="02B48535" w:rsidR="00606A20" w:rsidRPr="003B2DC1" w:rsidRDefault="00606A20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(либо аналог)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CAB" w14:textId="77777777" w:rsidR="00606A20" w:rsidRDefault="003B2DC1" w:rsidP="00606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Гарантийный срок: 60 мес</w:t>
            </w:r>
            <w:r w:rsidR="00DB48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DB487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Кабель-канал: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606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20940A63" w14:textId="77777777" w:rsidR="00606A20" w:rsidRDefault="003B2DC1" w:rsidP="00606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Максимальная нагрузка (кг): 68.2</w:t>
            </w:r>
          </w:p>
          <w:p w14:paraId="661F1AC3" w14:textId="77777777" w:rsidR="00606A20" w:rsidRDefault="003B2DC1" w:rsidP="00606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Размер VESA: 300x300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606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400x400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606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75x75</w:t>
            </w:r>
            <w:r w:rsidR="00606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100x100</w:t>
            </w:r>
            <w:r w:rsidR="00606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600x400</w:t>
            </w:r>
            <w:r w:rsidR="00606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200x200</w:t>
            </w:r>
          </w:p>
          <w:p w14:paraId="43769059" w14:textId="77777777" w:rsidR="00606A20" w:rsidRDefault="003B2DC1" w:rsidP="00606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Страна происхождения: Китай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46887062" w14:textId="77777777" w:rsidR="00606A20" w:rsidRDefault="003B2DC1" w:rsidP="00606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 крепления: настенное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33D1D1EB" w14:textId="77777777" w:rsidR="00606A20" w:rsidRDefault="003B2DC1" w:rsidP="00606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 кронштейна: наклонно-поворотный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20B1569B" w14:textId="77777777" w:rsidR="00606A20" w:rsidRDefault="003B2DC1" w:rsidP="00606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Угол наклона кронштейна: 15 град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523349C3" w14:textId="11D52504" w:rsidR="003B2DC1" w:rsidRPr="003B2DC1" w:rsidRDefault="003B2DC1" w:rsidP="00606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Цвет: черный</w:t>
            </w:r>
            <w:r w:rsidR="00606A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для ТВ с диагональю до: 75 дюйм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8D91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158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B2DC1" w:rsidRPr="003B2DC1" w14:paraId="3426CA26" w14:textId="77777777" w:rsidTr="004E135F">
        <w:trPr>
          <w:trHeight w:val="266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D69F" w14:textId="77777777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EE1" w14:textId="77777777" w:rsid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Стиральная машина KORTING KWD 58IL14106</w:t>
            </w:r>
          </w:p>
          <w:p w14:paraId="1A3692F1" w14:textId="529D00A6" w:rsidR="00606A20" w:rsidRPr="003B2DC1" w:rsidRDefault="00606A20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(либо аналог)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A9D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Вес, кг: 81.5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Виды защит: контроль дисбаланса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Виды защит: блокировка от детей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Встроенная сушка: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Высота, мм: 845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Гарантийный срок: 24 мес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Глубина, мм: 582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Диаметр загрузочного люка: 33 см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 отжима: B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Класс стирки: А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Класс энергопотребления: А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Количество программ: 15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Максимальная загрузка: 9 кг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49249D4E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Максимальная потребляемая мощность: 2200 Вт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314CE992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Максимальная скорость отжима: 1400 об/мин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3CA175FF" w14:textId="1CB39AF8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Максимальное время отсрочки старта: 24 час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Материал бака: пластик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3AAFE0B9" w14:textId="5D888165" w:rsidR="003B2DC1" w:rsidRPr="003B2DC1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Основные программы: хлопок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сушка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синтетик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 xml:space="preserve"> эко 40-60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 xml:space="preserve"> экспресс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 xml:space="preserve"> быстрая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 xml:space="preserve"> одеяла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деликатная сушка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шерсть и шелк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 xml:space="preserve"> хлопок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 xml:space="preserve"> слив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 xml:space="preserve"> полоскание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антиаллергенная,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отжим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364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010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B2DC1" w:rsidRPr="003B2DC1" w14:paraId="111C8D1E" w14:textId="77777777" w:rsidTr="004E135F">
        <w:trPr>
          <w:trHeight w:val="28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075" w14:textId="77777777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31C" w14:textId="77777777" w:rsid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Холодильник LG GA-B419SWJL</w:t>
            </w:r>
          </w:p>
          <w:p w14:paraId="7B20BB5F" w14:textId="42B836A4" w:rsidR="00AB0D59" w:rsidRPr="003B2DC1" w:rsidRDefault="00AB0D59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(либо аналог)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C7CD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Вес, кг: 66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Высота, мм: 1907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Гарантийный срок: 12 мес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Глубина, мм: 65.5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 энергопотребления: А+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396F70C5" w14:textId="77777777" w:rsidR="00AB0D59" w:rsidRDefault="00AB0D59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камер: 2</w:t>
            </w:r>
            <w:r w:rsidR="003B2DC1"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2E1DE4BE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компрессоров: 1 шт.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7ED26D54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отделений в морозильной камере: 1</w:t>
            </w:r>
          </w:p>
          <w:p w14:paraId="7D0A1E63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Материал полок: стекло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11D2A977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 морозильной камеры: 124 литр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Объем общий: 354 литр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 холодильной камеры: 230 литр</w:t>
            </w:r>
          </w:p>
          <w:p w14:paraId="19BD88E0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Полки холодильной камеры: 3 шт.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78510A91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Расположение морозильной камеры: снизу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5DB91486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Страна происхождения: Россия</w:t>
            </w:r>
          </w:p>
          <w:p w14:paraId="7F380D38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Тип размораживания морозильной камеры: no frost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147A4B22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 размораживания холодильной камеры: no frost</w:t>
            </w:r>
          </w:p>
          <w:p w14:paraId="66BEDD78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Тип управления: механическое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31C127AB" w14:textId="23D240CE" w:rsidR="003B2DC1" w:rsidRPr="003B2DC1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Уровень шума: 39 дб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Цвет: белый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Ширина, мм: 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436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454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B2DC1" w:rsidRPr="003B2DC1" w14:paraId="64E85C10" w14:textId="77777777" w:rsidTr="004E135F">
        <w:trPr>
          <w:trHeight w:val="323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275" w14:textId="77777777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4E2" w14:textId="77777777" w:rsid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Чайник ZCK1274 INOX ZELMER</w:t>
            </w:r>
          </w:p>
          <w:p w14:paraId="37BF6BB7" w14:textId="12157BF9" w:rsidR="00AB0D59" w:rsidRPr="003B2DC1" w:rsidRDefault="00AB0D59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(либо аналог)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2193" w14:textId="30A57092" w:rsidR="003B2DC1" w:rsidRPr="003B2DC1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Автоотключение при закипании: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Блокировка крышки: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Вес, кг: 1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Вращение на 360 гр: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Гарантийный срок: 24 мес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Индикация уровня воды: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Материал: металл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Материал фильтра: нержавеющая сталь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Мощность: 2200 вт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Объем, мл: 1700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Отключение при отсутствии воды: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Отсек для сетевого шнура: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Размер: средние (от 1 до 2 л)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Страна происхождения: Россия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Тип нагревательного элемента: скрытый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Фильтр от накипи: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Цвет: серебристый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2ED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B5B9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B2DC1" w:rsidRPr="003B2DC1" w14:paraId="76B54DF1" w14:textId="77777777" w:rsidTr="004A0A45">
        <w:trPr>
          <w:trHeight w:val="16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432" w14:textId="77777777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DFA3" w14:textId="77777777" w:rsid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Кофемашина Saeco Lirika RI 9840/01</w:t>
            </w:r>
          </w:p>
          <w:p w14:paraId="1EADA899" w14:textId="7A2045B4" w:rsidR="00AB0D59" w:rsidRPr="003B2DC1" w:rsidRDefault="00AB0D59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(либо аналог)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E08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Вес, кг: 8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55D0E88E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 приготовляемого напитка: латте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эспрессо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капучино</w:t>
            </w:r>
          </w:p>
          <w:p w14:paraId="53D7638D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Гарантийный срок: 24 мес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Давление: 15 бар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36CEC222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Двухпорционная раздача кофе: Да</w:t>
            </w:r>
          </w:p>
          <w:p w14:paraId="0E41EB0A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Дисплей: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 шнура: 1.5 метр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66DA2913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Емкость резервуара для воды: 2.5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литр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14:paraId="30B4F935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Емкость резервуара для кофе: 500 г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28E06811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Индикация включения: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1053DFB9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Индикация уровня воды: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7FE19ECA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Контейнер для зерен: Да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Контейнер для отходов: Да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3EBCAFA8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Материал: пластик</w:t>
            </w:r>
          </w:p>
          <w:p w14:paraId="3A919056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Наличие таймера: Да</w:t>
            </w:r>
          </w:p>
          <w:p w14:paraId="25E434E7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Размер, мм: 220x450x380</w:t>
            </w:r>
          </w:p>
          <w:p w14:paraId="0A221B80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Регулировка объема порции: Да</w:t>
            </w:r>
          </w:p>
          <w:p w14:paraId="7BC8D71F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Регулировка степени помола: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0729C589" w14:textId="62F1CAF4" w:rsidR="003B2DC1" w:rsidRPr="003B2DC1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Регулятор крепости: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C4FA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B1A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B2D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B2DC1" w:rsidRPr="003B2DC1" w14:paraId="10A02507" w14:textId="77777777" w:rsidTr="00144409">
        <w:trPr>
          <w:trHeight w:val="41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D2A" w14:textId="77777777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8DB" w14:textId="77777777" w:rsid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Кулер для воды Ecotronic H1-L черный</w:t>
            </w:r>
          </w:p>
          <w:p w14:paraId="4611CC6A" w14:textId="6B929383" w:rsidR="00AB0D59" w:rsidRPr="003B2DC1" w:rsidRDefault="00AB0D59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(либо аналог)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8A7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Бак для горячей воды: 1.2 литр</w:t>
            </w:r>
          </w:p>
          <w:p w14:paraId="4067A4FF" w14:textId="77777777" w:rsidR="00AB0D59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Бак для холодной воды: 3.6 литр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4AA7E08C" w14:textId="77777777" w:rsidR="004E135F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Вес, кг: 12,92</w:t>
            </w:r>
            <w:r w:rsidR="00AB0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Гарантийный срок: 12 мес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4E13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Защита от протечек воды: Да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4E13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14:paraId="3F2F9C88" w14:textId="77777777" w:rsidR="004E135F" w:rsidRDefault="003B2DC1" w:rsidP="00AB0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Количество кранов подачи воды: 2 шт.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4B66A853" w14:textId="77777777" w:rsidR="004E135F" w:rsidRDefault="003B2DC1" w:rsidP="004E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Материал: пластик</w:t>
            </w:r>
          </w:p>
          <w:p w14:paraId="2EBF7A3D" w14:textId="77777777" w:rsidR="004E135F" w:rsidRDefault="003B2DC1" w:rsidP="004E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Мощность нагрева, Вт: 500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4E13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Мощность охлаждения: 90 вт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  <w:r w:rsidR="004E13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Производительность нагрева: 5 литр/час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4BF90F40" w14:textId="77777777" w:rsidR="004E135F" w:rsidRDefault="003B2DC1" w:rsidP="004E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 охлаждения: 3 литр/час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33DAE0E1" w14:textId="77777777" w:rsidR="004E135F" w:rsidRDefault="003B2DC1" w:rsidP="004E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Размер, мм: 310x320x955</w:t>
            </w:r>
            <w:r w:rsidR="004E13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Размещение бутыли с водой: верхнее</w:t>
            </w:r>
            <w:r w:rsidR="004E13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6717FDEE" w14:textId="1C604244" w:rsidR="004E135F" w:rsidRDefault="003B2DC1" w:rsidP="004E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>Температура нагревания воды: 94 град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</w:r>
          </w:p>
          <w:p w14:paraId="33DBD547" w14:textId="1BFA1D1C" w:rsidR="003B2DC1" w:rsidRPr="003B2DC1" w:rsidRDefault="003B2DC1" w:rsidP="004E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Температура охлаждения воды: 5 град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page"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C54F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2A3C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B2DC1" w:rsidRPr="003B2DC1" w14:paraId="2A4DF083" w14:textId="77777777" w:rsidTr="004E135F">
        <w:trPr>
          <w:trHeight w:val="45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403A" w14:textId="77777777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43C" w14:textId="77777777" w:rsidR="003B2DC1" w:rsidRP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HEUTE SOLAMAT 200 (С ПЫЛЕСОСОМ)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AF19" w14:textId="77777777" w:rsidR="004E135F" w:rsidRDefault="003B2DC1" w:rsidP="004E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Комбинированный аппарат для чистки подошвы и верха обуви. Четыре нижние щетки вращаются в разных направлениях и обеспечивают отличное качество чистки подошвы, а мягкая верхняя щетка до блеска полирует верх обуви. </w:t>
            </w:r>
          </w:p>
          <w:p w14:paraId="77FDB29A" w14:textId="0FB545C6" w:rsidR="003B2DC1" w:rsidRPr="003B2DC1" w:rsidRDefault="003B2DC1" w:rsidP="004E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комплекте Heute Solamat 200 поставляется встроенный пылесос, который всасывает с подошвы обуви все мельчайшие остатки грязи и пыли.               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Страна-изготовитель: Германия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Производитель: Heute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Габариты (ДхШхВ)(см): 46х60х110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Вес (кг): 62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Электропитание (В): 230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Мощность (Вт): 180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Щетки для полировки (см): 2 шт. боковые, 1 шт. верхняя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Щетки предварительной очистки (см): 4 шт. цилиндрические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Дозатор для крема: нет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Скорость вращения щетки (об/мин): 750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Автоотключение: через 1 минуту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Включение: сенсорное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Материал: нержавеющая сталь с напылением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Цвет исполнения: серый 210, графит 220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Гарантия: 12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1DC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EC3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B2DC1" w:rsidRPr="003B2DC1" w14:paraId="1A0DE07B" w14:textId="77777777" w:rsidTr="004E135F">
        <w:trPr>
          <w:trHeight w:val="31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AAFC" w14:textId="77777777" w:rsidR="003B2DC1" w:rsidRPr="003B2DC1" w:rsidRDefault="003B2DC1" w:rsidP="003B2D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2D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754B" w14:textId="77777777" w:rsidR="003B2DC1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Микроволновая печь LG MW23W35GIB черный</w:t>
            </w:r>
          </w:p>
          <w:p w14:paraId="197C2D69" w14:textId="3997716C" w:rsidR="00AB0D59" w:rsidRPr="003B2DC1" w:rsidRDefault="00AB0D59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(либо аналог)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08C6" w14:textId="77777777" w:rsidR="004E135F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Оборудование обладает мощностью микроволн 1000 Вт, что обеспечивает равномерный и быстрый прогрев продуктов. Устройство весит 9.4 кг и обладает габаритами 47.6х27.2х34.6 см.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Модель LG MW23W35GIB вмещает до 23 л и дополняется удобным поддоном с диаметром 29.2 см. </w:t>
            </w:r>
          </w:p>
          <w:p w14:paraId="730076D9" w14:textId="77777777" w:rsidR="004E135F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Стенки внутренней камеры покрыты специальной эмалью, обеспечивающей простоту очистки даже самых сложных загрязнений. </w:t>
            </w:r>
          </w:p>
          <w:p w14:paraId="66BF39CF" w14:textId="77777777" w:rsidR="004E135F" w:rsidRDefault="003B2DC1" w:rsidP="003B2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Оборудование оснащено 28 автоматическими программами, функциями разморозки и подогрева, а также блокировкой от детей. </w:t>
            </w:r>
          </w:p>
          <w:p w14:paraId="4EB1B63E" w14:textId="12A95120" w:rsidR="004E135F" w:rsidRDefault="003B2DC1" w:rsidP="004E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Печь дополнена сенсорным управлением и удобным дисплеем с часами.</w:t>
            </w: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Дополнительно антибактериальное покрытие, функция сохранения вкуса</w:t>
            </w:r>
            <w:r w:rsidR="004E13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14:paraId="4BE6E0E6" w14:textId="049A01FC" w:rsidR="003B2DC1" w:rsidRPr="003B2DC1" w:rsidRDefault="003B2DC1" w:rsidP="004E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Комплектация стеклянный поддон, вращающееся кольцо</w:t>
            </w:r>
            <w:r w:rsidR="004E13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387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94A" w14:textId="77777777" w:rsidR="003B2DC1" w:rsidRPr="003B2DC1" w:rsidRDefault="003B2DC1" w:rsidP="003B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D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14:paraId="7EEF86F3" w14:textId="4FF7204C" w:rsidR="00D736C9" w:rsidRDefault="00D736C9" w:rsidP="004E135F"/>
    <w:sectPr w:rsidR="00D736C9" w:rsidSect="0028498D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FF0A" w14:textId="77777777" w:rsidR="00837370" w:rsidRDefault="00837370" w:rsidP="00FD5F0E">
      <w:pPr>
        <w:spacing w:after="0" w:line="240" w:lineRule="auto"/>
      </w:pPr>
      <w:r>
        <w:separator/>
      </w:r>
    </w:p>
  </w:endnote>
  <w:endnote w:type="continuationSeparator" w:id="0">
    <w:p w14:paraId="2C6E7D9E" w14:textId="77777777" w:rsidR="00837370" w:rsidRDefault="00837370" w:rsidP="00FD5F0E">
      <w:pPr>
        <w:spacing w:after="0" w:line="240" w:lineRule="auto"/>
      </w:pPr>
      <w:r>
        <w:continuationSeparator/>
      </w:r>
    </w:p>
  </w:endnote>
  <w:endnote w:type="continuationNotice" w:id="1">
    <w:p w14:paraId="419417A6" w14:textId="77777777" w:rsidR="00D519E9" w:rsidRDefault="00D51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50B0E" w14:textId="77777777" w:rsidR="00837370" w:rsidRDefault="00837370" w:rsidP="00FD5F0E">
      <w:pPr>
        <w:spacing w:after="0" w:line="240" w:lineRule="auto"/>
      </w:pPr>
      <w:r>
        <w:separator/>
      </w:r>
    </w:p>
  </w:footnote>
  <w:footnote w:type="continuationSeparator" w:id="0">
    <w:p w14:paraId="7C61C70A" w14:textId="77777777" w:rsidR="00837370" w:rsidRDefault="00837370" w:rsidP="00FD5F0E">
      <w:pPr>
        <w:spacing w:after="0" w:line="240" w:lineRule="auto"/>
      </w:pPr>
      <w:r>
        <w:continuationSeparator/>
      </w:r>
    </w:p>
  </w:footnote>
  <w:footnote w:type="continuationNotice" w:id="1">
    <w:p w14:paraId="212FE43F" w14:textId="77777777" w:rsidR="00D519E9" w:rsidRDefault="00D519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D052C"/>
    <w:multiLevelType w:val="multilevel"/>
    <w:tmpl w:val="F2CE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50"/>
    <w:rsid w:val="00084F9F"/>
    <w:rsid w:val="000F0747"/>
    <w:rsid w:val="00101CFD"/>
    <w:rsid w:val="00127161"/>
    <w:rsid w:val="00144409"/>
    <w:rsid w:val="00161C3C"/>
    <w:rsid w:val="001B0B66"/>
    <w:rsid w:val="001C32C9"/>
    <w:rsid w:val="001C5FB1"/>
    <w:rsid w:val="001D54AB"/>
    <w:rsid w:val="00234F82"/>
    <w:rsid w:val="0026094F"/>
    <w:rsid w:val="00281556"/>
    <w:rsid w:val="0028498D"/>
    <w:rsid w:val="00285898"/>
    <w:rsid w:val="002B10B1"/>
    <w:rsid w:val="002D040C"/>
    <w:rsid w:val="0030034B"/>
    <w:rsid w:val="0030393F"/>
    <w:rsid w:val="00306300"/>
    <w:rsid w:val="003344F6"/>
    <w:rsid w:val="0033677C"/>
    <w:rsid w:val="00344631"/>
    <w:rsid w:val="00355DA9"/>
    <w:rsid w:val="00356853"/>
    <w:rsid w:val="00367AF6"/>
    <w:rsid w:val="003732D1"/>
    <w:rsid w:val="003B2865"/>
    <w:rsid w:val="003B29A0"/>
    <w:rsid w:val="003B2DC1"/>
    <w:rsid w:val="003D72C1"/>
    <w:rsid w:val="003E1B2B"/>
    <w:rsid w:val="003E6CAF"/>
    <w:rsid w:val="00411A50"/>
    <w:rsid w:val="00453EC7"/>
    <w:rsid w:val="00480585"/>
    <w:rsid w:val="004A0A45"/>
    <w:rsid w:val="004A6BAE"/>
    <w:rsid w:val="004B0CB3"/>
    <w:rsid w:val="004B2565"/>
    <w:rsid w:val="004C3B78"/>
    <w:rsid w:val="004D6F27"/>
    <w:rsid w:val="004E135F"/>
    <w:rsid w:val="004F254F"/>
    <w:rsid w:val="00506F31"/>
    <w:rsid w:val="005225BC"/>
    <w:rsid w:val="00527A04"/>
    <w:rsid w:val="00576FC0"/>
    <w:rsid w:val="00587D2B"/>
    <w:rsid w:val="005B62EB"/>
    <w:rsid w:val="005E4913"/>
    <w:rsid w:val="00606A20"/>
    <w:rsid w:val="0069176D"/>
    <w:rsid w:val="006A3365"/>
    <w:rsid w:val="006B644C"/>
    <w:rsid w:val="006E527A"/>
    <w:rsid w:val="006E7B5A"/>
    <w:rsid w:val="00705026"/>
    <w:rsid w:val="00706731"/>
    <w:rsid w:val="007A2F9E"/>
    <w:rsid w:val="007B1B27"/>
    <w:rsid w:val="007B2C34"/>
    <w:rsid w:val="007C7FA4"/>
    <w:rsid w:val="00837370"/>
    <w:rsid w:val="00871E36"/>
    <w:rsid w:val="00872F85"/>
    <w:rsid w:val="008C3A74"/>
    <w:rsid w:val="008C68F4"/>
    <w:rsid w:val="008C7AA9"/>
    <w:rsid w:val="00910F90"/>
    <w:rsid w:val="009416CA"/>
    <w:rsid w:val="009A0969"/>
    <w:rsid w:val="009A1F6A"/>
    <w:rsid w:val="009B4D1F"/>
    <w:rsid w:val="009D7E15"/>
    <w:rsid w:val="009E07AF"/>
    <w:rsid w:val="009E54CD"/>
    <w:rsid w:val="00A23860"/>
    <w:rsid w:val="00A46941"/>
    <w:rsid w:val="00A5646A"/>
    <w:rsid w:val="00A66552"/>
    <w:rsid w:val="00A67BE4"/>
    <w:rsid w:val="00A7257C"/>
    <w:rsid w:val="00A72FCB"/>
    <w:rsid w:val="00A83934"/>
    <w:rsid w:val="00A8631D"/>
    <w:rsid w:val="00AB0D59"/>
    <w:rsid w:val="00AC0DD2"/>
    <w:rsid w:val="00B726D8"/>
    <w:rsid w:val="00B900B7"/>
    <w:rsid w:val="00BA0DFF"/>
    <w:rsid w:val="00BB331E"/>
    <w:rsid w:val="00BE70AB"/>
    <w:rsid w:val="00C03511"/>
    <w:rsid w:val="00C06C53"/>
    <w:rsid w:val="00C44D45"/>
    <w:rsid w:val="00C541AC"/>
    <w:rsid w:val="00C667B5"/>
    <w:rsid w:val="00C94FD5"/>
    <w:rsid w:val="00CA5E96"/>
    <w:rsid w:val="00CC42CD"/>
    <w:rsid w:val="00D212A3"/>
    <w:rsid w:val="00D2274D"/>
    <w:rsid w:val="00D30AEF"/>
    <w:rsid w:val="00D519E9"/>
    <w:rsid w:val="00D612BC"/>
    <w:rsid w:val="00D66066"/>
    <w:rsid w:val="00D736C9"/>
    <w:rsid w:val="00D77077"/>
    <w:rsid w:val="00D80DBA"/>
    <w:rsid w:val="00D85211"/>
    <w:rsid w:val="00DB17EB"/>
    <w:rsid w:val="00DB4871"/>
    <w:rsid w:val="00DF6930"/>
    <w:rsid w:val="00E03654"/>
    <w:rsid w:val="00E13038"/>
    <w:rsid w:val="00E32BB8"/>
    <w:rsid w:val="00E7450A"/>
    <w:rsid w:val="00EB32FB"/>
    <w:rsid w:val="00EB437A"/>
    <w:rsid w:val="00EB7015"/>
    <w:rsid w:val="00ED6A33"/>
    <w:rsid w:val="00EE4D64"/>
    <w:rsid w:val="00F26608"/>
    <w:rsid w:val="00F47CBA"/>
    <w:rsid w:val="00F64365"/>
    <w:rsid w:val="00F73939"/>
    <w:rsid w:val="00F81FAF"/>
    <w:rsid w:val="00FA4E81"/>
    <w:rsid w:val="00FD5F0E"/>
    <w:rsid w:val="00FE4FC8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28A5"/>
  <w15:chartTrackingRefBased/>
  <w15:docId w15:val="{6827318E-A3A9-41E6-9BFE-6172FA39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50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D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F0E"/>
  </w:style>
  <w:style w:type="paragraph" w:styleId="a6">
    <w:name w:val="footer"/>
    <w:basedOn w:val="a"/>
    <w:link w:val="a7"/>
    <w:uiPriority w:val="99"/>
    <w:unhideWhenUsed/>
    <w:rsid w:val="00FD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F0E"/>
  </w:style>
  <w:style w:type="character" w:styleId="a8">
    <w:name w:val="annotation reference"/>
    <w:basedOn w:val="a0"/>
    <w:uiPriority w:val="99"/>
    <w:semiHidden/>
    <w:unhideWhenUsed/>
    <w:rsid w:val="008373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73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73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73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737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37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7370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837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4A9D-924F-4465-9FFE-767D039FF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79B9A-2DE7-409B-ADCD-5A42B2F21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346C0-9D09-4217-9424-12CEAFB607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355e2d2-b559-4890-ae27-10aba97cb9fb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140572-A17F-45DC-AFB1-E7B31A85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koch1015</cp:lastModifiedBy>
  <cp:revision>7</cp:revision>
  <dcterms:created xsi:type="dcterms:W3CDTF">2022-10-07T10:19:00Z</dcterms:created>
  <dcterms:modified xsi:type="dcterms:W3CDTF">2022-10-07T13:36:00Z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